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00721" w:rsidRPr="00100721" w:rsidP="00100721">
      <w:pPr>
        <w:ind w:firstLine="567"/>
        <w:jc w:val="right"/>
      </w:pPr>
      <w:r w:rsidRPr="00100721">
        <w:t>Дело № 2-669-2106/2026</w:t>
      </w:r>
    </w:p>
    <w:p w:rsidR="00100721" w:rsidRPr="00100721" w:rsidP="00100721">
      <w:pPr>
        <w:ind w:firstLine="567"/>
        <w:jc w:val="right"/>
      </w:pPr>
      <w:r w:rsidRPr="00100721">
        <w:t>УИД 86MS0046-01-2026-001101-08</w:t>
      </w:r>
    </w:p>
    <w:p w:rsidR="00100721" w:rsidRPr="00100721" w:rsidP="00100721">
      <w:pPr>
        <w:ind w:firstLine="567"/>
        <w:jc w:val="right"/>
        <w:rPr>
          <w:sz w:val="28"/>
          <w:szCs w:val="28"/>
        </w:rPr>
      </w:pPr>
      <w:r w:rsidRPr="00100721">
        <w:rPr>
          <w:sz w:val="28"/>
          <w:szCs w:val="28"/>
        </w:rPr>
        <w:tab/>
      </w:r>
    </w:p>
    <w:p w:rsidR="00100721" w:rsidRPr="00100721" w:rsidP="00100721">
      <w:pPr>
        <w:ind w:firstLine="567"/>
        <w:jc w:val="center"/>
        <w:rPr>
          <w:sz w:val="28"/>
          <w:szCs w:val="28"/>
        </w:rPr>
      </w:pPr>
      <w:r w:rsidRPr="00100721">
        <w:rPr>
          <w:sz w:val="28"/>
          <w:szCs w:val="28"/>
        </w:rPr>
        <w:t>РЕШЕНИЕ</w:t>
      </w:r>
    </w:p>
    <w:p w:rsidR="00100721" w:rsidRPr="00100721" w:rsidP="00100721">
      <w:pPr>
        <w:ind w:firstLine="567"/>
        <w:jc w:val="center"/>
        <w:rPr>
          <w:sz w:val="28"/>
          <w:szCs w:val="28"/>
        </w:rPr>
      </w:pPr>
      <w:r w:rsidRPr="00100721">
        <w:rPr>
          <w:sz w:val="28"/>
          <w:szCs w:val="28"/>
        </w:rPr>
        <w:t>ИМЕНЕМ РОССИЙСКОЙ ФЕДЕРАЦИИ</w:t>
      </w:r>
    </w:p>
    <w:p w:rsidR="00100721" w:rsidRPr="00100721" w:rsidP="00100721">
      <w:pPr>
        <w:ind w:firstLine="567"/>
        <w:jc w:val="both"/>
        <w:rPr>
          <w:sz w:val="28"/>
          <w:szCs w:val="28"/>
        </w:rPr>
      </w:pPr>
    </w:p>
    <w:p w:rsidR="00100721" w:rsidRPr="00100721" w:rsidP="00100721">
      <w:pPr>
        <w:ind w:firstLine="567"/>
        <w:jc w:val="both"/>
        <w:rPr>
          <w:sz w:val="28"/>
          <w:szCs w:val="28"/>
        </w:rPr>
      </w:pPr>
      <w:r w:rsidRPr="00100721">
        <w:rPr>
          <w:sz w:val="28"/>
          <w:szCs w:val="28"/>
        </w:rPr>
        <w:t>23 июля 2026 года                                                                        г. Нижневартовск</w:t>
      </w:r>
    </w:p>
    <w:p w:rsidR="00100721" w:rsidRPr="00100721" w:rsidP="00100721">
      <w:pPr>
        <w:ind w:firstLine="567"/>
        <w:jc w:val="both"/>
        <w:rPr>
          <w:sz w:val="28"/>
          <w:szCs w:val="28"/>
        </w:rPr>
      </w:pPr>
    </w:p>
    <w:p w:rsidR="00100721" w:rsidRPr="00100721" w:rsidP="00100721">
      <w:pPr>
        <w:ind w:firstLine="567"/>
        <w:jc w:val="both"/>
        <w:rPr>
          <w:sz w:val="28"/>
          <w:szCs w:val="28"/>
        </w:rPr>
      </w:pPr>
      <w:r w:rsidRPr="00100721">
        <w:rPr>
          <w:sz w:val="28"/>
          <w:szCs w:val="28"/>
        </w:rPr>
        <w:t>Мировой судья судебного участка № 6 Нижневартовского</w:t>
      </w:r>
      <w:r w:rsidRPr="00100721">
        <w:rPr>
          <w:sz w:val="28"/>
          <w:szCs w:val="28"/>
        </w:rPr>
        <w:t xml:space="preserve"> судебного района города окружного значения Нижневартовска Ханты - Мансийского автономного округа - Югры Аксенова Е.В., </w:t>
      </w:r>
    </w:p>
    <w:p w:rsidR="00100721" w:rsidRPr="00100721" w:rsidP="00100721">
      <w:pPr>
        <w:ind w:firstLine="567"/>
        <w:jc w:val="both"/>
        <w:rPr>
          <w:sz w:val="28"/>
          <w:szCs w:val="28"/>
        </w:rPr>
      </w:pPr>
      <w:r w:rsidRPr="00100721">
        <w:rPr>
          <w:sz w:val="28"/>
          <w:szCs w:val="28"/>
        </w:rPr>
        <w:t>при секретаре Вечер А.А.,</w:t>
      </w:r>
    </w:p>
    <w:p w:rsidR="00100721" w:rsidRPr="00100721" w:rsidP="00100721">
      <w:pPr>
        <w:ind w:firstLine="567"/>
        <w:jc w:val="both"/>
        <w:rPr>
          <w:rFonts w:eastAsiaTheme="minorHAnsi"/>
          <w:sz w:val="28"/>
          <w:szCs w:val="28"/>
          <w:lang w:eastAsia="en-US"/>
        </w:rPr>
      </w:pPr>
      <w:r w:rsidRPr="00100721">
        <w:rPr>
          <w:sz w:val="28"/>
          <w:szCs w:val="28"/>
        </w:rPr>
        <w:t>в отсутствие надлежащим образом уведомленных лиц: представителя истца акционерного общества «Югра - Экология»</w:t>
      </w:r>
      <w:r w:rsidRPr="00100721">
        <w:rPr>
          <w:sz w:val="28"/>
          <w:szCs w:val="28"/>
        </w:rPr>
        <w:t>, ответчиков Шорихиной Е.С., Шорихиной А.С.,</w:t>
      </w:r>
      <w:r w:rsidRPr="00100721">
        <w:rPr>
          <w:rFonts w:eastAsiaTheme="minorHAnsi"/>
          <w:sz w:val="28"/>
          <w:szCs w:val="28"/>
          <w:lang w:eastAsia="en-US"/>
        </w:rPr>
        <w:t xml:space="preserve"> Шорихиной Е.Ю., третьего лица не заявляющего самостоятельных требований относительно предмета иска ООО «НРИЦ»</w:t>
      </w:r>
    </w:p>
    <w:p w:rsidR="00100721" w:rsidRPr="00100721" w:rsidP="00100721">
      <w:pPr>
        <w:ind w:firstLine="567"/>
        <w:jc w:val="both"/>
        <w:rPr>
          <w:sz w:val="28"/>
          <w:szCs w:val="28"/>
        </w:rPr>
      </w:pPr>
      <w:r w:rsidRPr="00100721">
        <w:rPr>
          <w:sz w:val="28"/>
          <w:szCs w:val="28"/>
        </w:rPr>
        <w:t xml:space="preserve">рассмотрев в открытом судебном заседании гражданское дело по иску </w:t>
      </w:r>
      <w:r w:rsidRPr="00100721">
        <w:rPr>
          <w:rFonts w:eastAsiaTheme="minorHAnsi"/>
          <w:sz w:val="28"/>
          <w:szCs w:val="28"/>
          <w:lang w:eastAsia="en-US"/>
        </w:rPr>
        <w:t>акционерного общества «Югра - Эколо</w:t>
      </w:r>
      <w:r w:rsidRPr="00100721">
        <w:rPr>
          <w:rFonts w:eastAsiaTheme="minorHAnsi"/>
          <w:sz w:val="28"/>
          <w:szCs w:val="28"/>
          <w:lang w:eastAsia="en-US"/>
        </w:rPr>
        <w:t>гия</w:t>
      </w:r>
      <w:r w:rsidRPr="00100721">
        <w:rPr>
          <w:rFonts w:eastAsiaTheme="minorHAnsi"/>
          <w:color w:val="000099"/>
          <w:sz w:val="28"/>
          <w:szCs w:val="28"/>
          <w:lang w:eastAsia="en-US"/>
        </w:rPr>
        <w:t>» к Шорихиной Елене Юрьевне, Шорихиной Екатерине Сергеевне, Шорихиной Анастасии Сергеевны о взыскании задолженности по оплате коммунальных услуг</w:t>
      </w:r>
      <w:r w:rsidRPr="00100721">
        <w:rPr>
          <w:sz w:val="28"/>
          <w:szCs w:val="28"/>
        </w:rPr>
        <w:t>,</w:t>
      </w:r>
    </w:p>
    <w:p w:rsidR="00100721" w:rsidRPr="00100721" w:rsidP="00100721">
      <w:pPr>
        <w:ind w:firstLine="567"/>
        <w:jc w:val="both"/>
        <w:rPr>
          <w:sz w:val="28"/>
          <w:szCs w:val="28"/>
        </w:rPr>
      </w:pPr>
    </w:p>
    <w:p w:rsidR="00100721" w:rsidP="00100721">
      <w:pPr>
        <w:ind w:firstLine="567"/>
        <w:jc w:val="center"/>
        <w:rPr>
          <w:sz w:val="28"/>
          <w:szCs w:val="28"/>
        </w:rPr>
      </w:pPr>
      <w:r w:rsidRPr="00100721">
        <w:rPr>
          <w:sz w:val="28"/>
          <w:szCs w:val="28"/>
        </w:rPr>
        <w:t>УСТАНОВИЛ:</w:t>
      </w:r>
    </w:p>
    <w:p w:rsidR="00A92C5F" w:rsidRPr="00100721" w:rsidP="00100721">
      <w:pPr>
        <w:ind w:firstLine="567"/>
        <w:jc w:val="center"/>
        <w:rPr>
          <w:sz w:val="28"/>
          <w:szCs w:val="28"/>
        </w:rPr>
      </w:pPr>
    </w:p>
    <w:p w:rsidR="009B337A" w:rsidP="009B337A">
      <w:pPr>
        <w:shd w:val="clear" w:color="auto" w:fill="FFFFFF"/>
        <w:ind w:firstLine="567"/>
        <w:jc w:val="both"/>
        <w:rPr>
          <w:color w:val="000000" w:themeColor="text1"/>
        </w:rPr>
      </w:pPr>
      <w:r w:rsidRPr="009B337A">
        <w:rPr>
          <w:color w:val="000000" w:themeColor="text1"/>
          <w:sz w:val="28"/>
          <w:szCs w:val="28"/>
        </w:rPr>
        <w:t xml:space="preserve">АО «Югра-Экология» обратилось с вышеуказанным исковым заявлением, мотивируя тем, что общество </w:t>
      </w:r>
      <w:r w:rsidRPr="009B337A">
        <w:rPr>
          <w:color w:val="000000" w:themeColor="text1"/>
          <w:sz w:val="28"/>
          <w:szCs w:val="28"/>
        </w:rPr>
        <w:t>является региональным оператором по обращению с твердыми коммунальными отходами и действует на территории г. Нижневартовска ХМАО-Югры на основании соглашения, заключенного с Департаментом промышленности ХМАО-Югры.</w:t>
      </w:r>
      <w:r w:rsidRPr="009B337A">
        <w:rPr>
          <w:color w:val="000000" w:themeColor="text1"/>
        </w:rPr>
        <w:t xml:space="preserve"> </w:t>
      </w:r>
    </w:p>
    <w:p w:rsidR="009B337A" w:rsidP="009B337A">
      <w:pPr>
        <w:shd w:val="clear" w:color="auto" w:fill="FFFFFF"/>
        <w:ind w:firstLine="567"/>
        <w:jc w:val="both"/>
        <w:rPr>
          <w:color w:val="000000" w:themeColor="text1"/>
          <w:sz w:val="28"/>
          <w:szCs w:val="28"/>
        </w:rPr>
      </w:pPr>
      <w:r w:rsidRPr="009B337A">
        <w:rPr>
          <w:color w:val="000000" w:themeColor="text1"/>
          <w:sz w:val="28"/>
          <w:szCs w:val="28"/>
        </w:rPr>
        <w:t xml:space="preserve">Ответчик Шорихина Е.Ю. </w:t>
      </w:r>
      <w:r>
        <w:rPr>
          <w:color w:val="000000" w:themeColor="text1"/>
          <w:sz w:val="28"/>
          <w:szCs w:val="28"/>
        </w:rPr>
        <w:t>приобрела 12.03.20</w:t>
      </w:r>
      <w:r>
        <w:rPr>
          <w:color w:val="000000" w:themeColor="text1"/>
          <w:sz w:val="28"/>
          <w:szCs w:val="28"/>
        </w:rPr>
        <w:t xml:space="preserve">18 в собственность жилое помещение, расположенное по адресу: </w:t>
      </w:r>
      <w:r w:rsidR="008D567C">
        <w:rPr>
          <w:color w:val="000000" w:themeColor="text1"/>
          <w:sz w:val="28"/>
          <w:szCs w:val="28"/>
        </w:rPr>
        <w:t>*</w:t>
      </w:r>
      <w:r>
        <w:rPr>
          <w:color w:val="000000" w:themeColor="text1"/>
          <w:sz w:val="28"/>
          <w:szCs w:val="28"/>
        </w:rPr>
        <w:t>, что подтверждается выпиской ЕГРН от 02.11.2022.</w:t>
      </w:r>
    </w:p>
    <w:p w:rsidR="009B337A" w:rsidP="009B337A">
      <w:pPr>
        <w:shd w:val="clear" w:color="auto" w:fill="FFFFFF"/>
        <w:ind w:firstLine="567"/>
        <w:jc w:val="both"/>
        <w:rPr>
          <w:color w:val="000000" w:themeColor="text1"/>
          <w:sz w:val="28"/>
          <w:szCs w:val="28"/>
        </w:rPr>
      </w:pPr>
      <w:r>
        <w:rPr>
          <w:color w:val="000000" w:themeColor="text1"/>
          <w:sz w:val="28"/>
          <w:szCs w:val="28"/>
        </w:rPr>
        <w:t xml:space="preserve">С 03.02.2023 в ЕГРН право собственности у единоличного </w:t>
      </w:r>
      <w:r w:rsidR="00FF7C0B">
        <w:rPr>
          <w:color w:val="000000" w:themeColor="text1"/>
          <w:sz w:val="28"/>
          <w:szCs w:val="28"/>
        </w:rPr>
        <w:t>собственника Шорихиной Елены Юрьевны было прекращено и были внесены записи о регистрации долей собственности по 1/3 доли у Шорихиной Елены Юрьевны, 1/3 доли у Шорихиной Анастасии Сергеевны и 1/3 доли у Шорихиной Екатерины Сергеевны, что подтверждается выпиской ЕГРН от 22.02.2023.</w:t>
      </w:r>
    </w:p>
    <w:p w:rsidR="00FF7C0B" w:rsidP="009B337A">
      <w:pPr>
        <w:shd w:val="clear" w:color="auto" w:fill="FFFFFF"/>
        <w:ind w:firstLine="567"/>
        <w:jc w:val="both"/>
        <w:rPr>
          <w:color w:val="000000" w:themeColor="text1"/>
          <w:sz w:val="28"/>
          <w:szCs w:val="28"/>
        </w:rPr>
      </w:pPr>
      <w:r>
        <w:rPr>
          <w:color w:val="000000" w:themeColor="text1"/>
          <w:sz w:val="28"/>
          <w:szCs w:val="28"/>
        </w:rPr>
        <w:t>Учитыва</w:t>
      </w:r>
      <w:r>
        <w:rPr>
          <w:color w:val="000000" w:themeColor="text1"/>
          <w:sz w:val="28"/>
          <w:szCs w:val="28"/>
        </w:rPr>
        <w:t>я, что прекращение права единоличной собственности Шорихиной Е.Ю. и регистрация права долей собственности производилась в ЕГРН на основании Решения Нижневартовского городского суда ХМАО-Югры от 22.09.2022 по делу № 2-5699/2022, которое в последствии было о</w:t>
      </w:r>
      <w:r>
        <w:rPr>
          <w:color w:val="000000" w:themeColor="text1"/>
          <w:sz w:val="28"/>
          <w:szCs w:val="28"/>
        </w:rPr>
        <w:t>тменено Апелляционным определением судебной коллегии по гражданским делам суда ХМАО-Югры от 11.06.2024 (согласно информации, содержащейся в копии определения от 12.08.2025 вынесенного Арбитражным судом ХМАО-Югры по делу № А75-7614/2021), на основании котор</w:t>
      </w:r>
      <w:r>
        <w:rPr>
          <w:color w:val="000000" w:themeColor="text1"/>
          <w:sz w:val="28"/>
          <w:szCs w:val="28"/>
        </w:rPr>
        <w:t>ого в последствии право долевой собственности прекращено 06.10.2025 и восстановлено право единоличной собственности на все жилое помещение за Шорихиной Е.Ю., фактически единоличным собственником с 12.03.2018 по настоящее время является Шорихина Е.Ю.</w:t>
      </w:r>
    </w:p>
    <w:p w:rsidR="00FF7C0B" w:rsidP="009B337A">
      <w:pPr>
        <w:shd w:val="clear" w:color="auto" w:fill="FFFFFF"/>
        <w:ind w:firstLine="567"/>
        <w:jc w:val="both"/>
        <w:rPr>
          <w:color w:val="000000" w:themeColor="text1"/>
          <w:sz w:val="28"/>
          <w:szCs w:val="28"/>
        </w:rPr>
      </w:pPr>
      <w:r>
        <w:rPr>
          <w:color w:val="000000" w:themeColor="text1"/>
          <w:sz w:val="28"/>
          <w:szCs w:val="28"/>
        </w:rPr>
        <w:t>Ответч</w:t>
      </w:r>
      <w:r>
        <w:rPr>
          <w:color w:val="000000" w:themeColor="text1"/>
          <w:sz w:val="28"/>
          <w:szCs w:val="28"/>
        </w:rPr>
        <w:t>ик Шорихина А.С. с 18.06.2020 зарегистрирована в жилом помещении, принадлежащем собственнику Шорихиной Е.Ю. и является дочерью собственника жилого помещения, что подтверждается копией определения Арбитражного суда ХМАО-Югры от 12.08.2025, копией справки от</w:t>
      </w:r>
      <w:r>
        <w:rPr>
          <w:color w:val="000000" w:themeColor="text1"/>
          <w:sz w:val="28"/>
          <w:szCs w:val="28"/>
        </w:rPr>
        <w:t xml:space="preserve"> 06.09.2024, копией адресной справки, то есть на основании ч.1 ст. 31 Жилищного Кодекса РФ является членом семьи собственника.</w:t>
      </w:r>
    </w:p>
    <w:p w:rsidR="00E21285" w:rsidP="00E21285">
      <w:pPr>
        <w:shd w:val="clear" w:color="auto" w:fill="FFFFFF"/>
        <w:ind w:firstLine="567"/>
        <w:jc w:val="both"/>
        <w:rPr>
          <w:color w:val="000000" w:themeColor="text1"/>
          <w:sz w:val="28"/>
          <w:szCs w:val="28"/>
        </w:rPr>
      </w:pPr>
      <w:r>
        <w:rPr>
          <w:color w:val="000000" w:themeColor="text1"/>
          <w:sz w:val="28"/>
          <w:szCs w:val="28"/>
        </w:rPr>
        <w:t>Ответчик Шорихина Е.С. с 01.12.2021 зарегистрирована в жилом помещении, принадлежащем собственнику Шорихиной</w:t>
      </w:r>
      <w:r>
        <w:rPr>
          <w:color w:val="000000" w:themeColor="text1"/>
          <w:sz w:val="28"/>
          <w:szCs w:val="28"/>
        </w:rPr>
        <w:t xml:space="preserve"> Е.Ю., и является дочерью собственника дочерью собственника жилого помещения, что подтверждается копией определения Арбитражного суда ХМАО-Югры от 12.08.2025, копией справки от 06.09.2024, копией адресной справки, то есть на основании ч.1 ст. 31 Жилищного </w:t>
      </w:r>
      <w:r>
        <w:rPr>
          <w:color w:val="000000" w:themeColor="text1"/>
          <w:sz w:val="28"/>
          <w:szCs w:val="28"/>
        </w:rPr>
        <w:t>Кодекса РФ является членом семьи собственника.</w:t>
      </w:r>
    </w:p>
    <w:p w:rsidR="00FF7C0B" w:rsidP="009B337A">
      <w:pPr>
        <w:shd w:val="clear" w:color="auto" w:fill="FFFFFF"/>
        <w:ind w:firstLine="567"/>
        <w:jc w:val="both"/>
        <w:rPr>
          <w:color w:val="000000" w:themeColor="text1"/>
          <w:sz w:val="28"/>
          <w:szCs w:val="28"/>
        </w:rPr>
      </w:pPr>
      <w:r>
        <w:rPr>
          <w:color w:val="000000" w:themeColor="text1"/>
          <w:sz w:val="28"/>
          <w:szCs w:val="28"/>
        </w:rPr>
        <w:t xml:space="preserve">На жилое помещение – квартиру, расположенную по адресу </w:t>
      </w:r>
      <w:r w:rsidR="002D5D03">
        <w:rPr>
          <w:color w:val="000000" w:themeColor="text1"/>
          <w:sz w:val="28"/>
          <w:szCs w:val="28"/>
        </w:rPr>
        <w:t>*</w:t>
      </w:r>
      <w:r>
        <w:rPr>
          <w:color w:val="000000" w:themeColor="text1"/>
          <w:sz w:val="28"/>
          <w:szCs w:val="28"/>
        </w:rPr>
        <w:t xml:space="preserve"> для целей расчета платы по коммунальным услугам открыт лицевой счет № 111726.</w:t>
      </w:r>
    </w:p>
    <w:p w:rsidR="00E21285" w:rsidRPr="009B337A" w:rsidP="009B337A">
      <w:pPr>
        <w:shd w:val="clear" w:color="auto" w:fill="FFFFFF"/>
        <w:ind w:firstLine="567"/>
        <w:jc w:val="both"/>
        <w:rPr>
          <w:color w:val="000000" w:themeColor="text1"/>
          <w:sz w:val="28"/>
          <w:szCs w:val="28"/>
        </w:rPr>
      </w:pPr>
      <w:r>
        <w:rPr>
          <w:color w:val="000000" w:themeColor="text1"/>
          <w:sz w:val="28"/>
          <w:szCs w:val="28"/>
        </w:rPr>
        <w:t>Согласно выписке</w:t>
      </w:r>
      <w:r>
        <w:rPr>
          <w:color w:val="000000" w:themeColor="text1"/>
          <w:sz w:val="28"/>
          <w:szCs w:val="28"/>
        </w:rPr>
        <w:t xml:space="preserve"> из лицевого счета по жилому помещению имеется задолженность по коммунальной услуге «обращение с твердыми коммунальными отходами» за период с 01.02.2023 по 31.01.2026 в размере 22427 руб. 32 коп.</w:t>
      </w:r>
    </w:p>
    <w:p w:rsidR="009B337A" w:rsidP="009B337A">
      <w:pPr>
        <w:shd w:val="clear" w:color="auto" w:fill="FFFFFF"/>
        <w:ind w:firstLine="567"/>
        <w:jc w:val="both"/>
        <w:rPr>
          <w:color w:val="000000" w:themeColor="text1"/>
          <w:sz w:val="28"/>
          <w:szCs w:val="28"/>
        </w:rPr>
      </w:pPr>
      <w:r w:rsidRPr="00E21285">
        <w:rPr>
          <w:color w:val="000000" w:themeColor="text1"/>
          <w:sz w:val="28"/>
          <w:szCs w:val="28"/>
        </w:rPr>
        <w:t>До 31.08</w:t>
      </w:r>
      <w:r>
        <w:rPr>
          <w:color w:val="000000" w:themeColor="text1"/>
          <w:sz w:val="28"/>
          <w:szCs w:val="28"/>
        </w:rPr>
        <w:t>.2024 имелась информация о количестве зарегистрирова</w:t>
      </w:r>
      <w:r>
        <w:rPr>
          <w:color w:val="000000" w:themeColor="text1"/>
          <w:sz w:val="28"/>
          <w:szCs w:val="28"/>
        </w:rPr>
        <w:t>нных граждан в жилом помещении, расположенном по адресу г. Нижневартовск, ул. Спортивная, д. 17, кв. 21 – два человека согласно копиям справок с места жительства.</w:t>
      </w:r>
    </w:p>
    <w:p w:rsidR="00E21285" w:rsidP="009B337A">
      <w:pPr>
        <w:shd w:val="clear" w:color="auto" w:fill="FFFFFF"/>
        <w:ind w:firstLine="567"/>
        <w:jc w:val="both"/>
        <w:rPr>
          <w:color w:val="000000" w:themeColor="text1"/>
          <w:sz w:val="28"/>
          <w:szCs w:val="28"/>
        </w:rPr>
      </w:pPr>
      <w:r>
        <w:rPr>
          <w:color w:val="000000" w:themeColor="text1"/>
          <w:sz w:val="28"/>
          <w:szCs w:val="28"/>
        </w:rPr>
        <w:t>Информация о том, что в жилом помещении помимо двух человек были зарегистрированы еще два чел</w:t>
      </w:r>
      <w:r>
        <w:rPr>
          <w:color w:val="000000" w:themeColor="text1"/>
          <w:sz w:val="28"/>
          <w:szCs w:val="28"/>
        </w:rPr>
        <w:t xml:space="preserve">овека, была получена ООО «НРИЦ» только в сентябре 2024, что привело к перерасчету (доначислению) в сентябре 2024 года суммы в общем размере 10015,91 руб. (информация о </w:t>
      </w:r>
      <w:r w:rsidR="00BD1998">
        <w:rPr>
          <w:color w:val="000000" w:themeColor="text1"/>
          <w:sz w:val="28"/>
          <w:szCs w:val="28"/>
        </w:rPr>
        <w:t>доначисленных</w:t>
      </w:r>
      <w:r>
        <w:rPr>
          <w:color w:val="000000" w:themeColor="text1"/>
          <w:sz w:val="28"/>
          <w:szCs w:val="28"/>
        </w:rPr>
        <w:t xml:space="preserve"> суммах </w:t>
      </w:r>
      <w:r w:rsidR="00BD1998">
        <w:rPr>
          <w:color w:val="000000" w:themeColor="text1"/>
          <w:sz w:val="28"/>
          <w:szCs w:val="28"/>
        </w:rPr>
        <w:t>отражена в представленной к исковому заявлению выписке из лицевого счета).Информация о том, что из жилого помещения 15.06.2024 снялась с места жительства Шорихина Е.Ю. была получена ООО «НРИЦ» только в феврале 2026 года, что привело к перерасчету в феврале 2026 года (информация о суммах перерасчета отражена в представленной к исковому заявлению выписке из лицевого счета).</w:t>
      </w:r>
    </w:p>
    <w:p w:rsidR="00BD1998" w:rsidP="009B337A">
      <w:pPr>
        <w:shd w:val="clear" w:color="auto" w:fill="FFFFFF"/>
        <w:ind w:firstLine="567"/>
        <w:jc w:val="both"/>
        <w:rPr>
          <w:color w:val="000000" w:themeColor="text1"/>
          <w:sz w:val="28"/>
          <w:szCs w:val="28"/>
        </w:rPr>
      </w:pPr>
      <w:r>
        <w:rPr>
          <w:color w:val="000000" w:themeColor="text1"/>
          <w:sz w:val="28"/>
          <w:szCs w:val="28"/>
        </w:rPr>
        <w:t>Согласно расчету пени, пени начисленные за период задолженности с 01.02.2023 по 30.11.2025 за период просрочки с 11.03.2023 по 31.01.2026 составляют сумму в размере 6541,92 руб.</w:t>
      </w:r>
    </w:p>
    <w:p w:rsidR="0027426D" w:rsidP="009B337A">
      <w:pPr>
        <w:shd w:val="clear" w:color="auto" w:fill="FFFFFF"/>
        <w:ind w:firstLine="567"/>
        <w:jc w:val="both"/>
        <w:rPr>
          <w:color w:val="000000" w:themeColor="text1"/>
          <w:sz w:val="28"/>
          <w:szCs w:val="28"/>
        </w:rPr>
      </w:pPr>
      <w:r>
        <w:rPr>
          <w:color w:val="000000" w:themeColor="text1"/>
          <w:sz w:val="28"/>
          <w:szCs w:val="28"/>
        </w:rPr>
        <w:t>Согласно информации, разме</w:t>
      </w:r>
      <w:r>
        <w:rPr>
          <w:color w:val="000000" w:themeColor="text1"/>
          <w:sz w:val="28"/>
          <w:szCs w:val="28"/>
        </w:rPr>
        <w:t xml:space="preserve">щенной на сайте </w:t>
      </w:r>
      <w:r>
        <w:rPr>
          <w:color w:val="000000" w:themeColor="text1"/>
          <w:sz w:val="28"/>
          <w:szCs w:val="28"/>
          <w:lang w:val="en-US"/>
        </w:rPr>
        <w:t>fedresurs</w:t>
      </w:r>
      <w:r>
        <w:rPr>
          <w:color w:val="000000" w:themeColor="text1"/>
          <w:sz w:val="28"/>
          <w:szCs w:val="28"/>
        </w:rPr>
        <w:t>.ru, kad.arbitr.ru (дело № А75-7614/2021) Шорихина Елена Юрьевна является банкротом.</w:t>
      </w:r>
    </w:p>
    <w:p w:rsidR="0027426D" w:rsidP="009B337A">
      <w:pPr>
        <w:shd w:val="clear" w:color="auto" w:fill="FFFFFF"/>
        <w:ind w:firstLine="567"/>
        <w:jc w:val="both"/>
        <w:rPr>
          <w:color w:val="000000" w:themeColor="text1"/>
          <w:sz w:val="28"/>
          <w:szCs w:val="28"/>
        </w:rPr>
      </w:pPr>
      <w:r>
        <w:rPr>
          <w:color w:val="000000" w:themeColor="text1"/>
          <w:sz w:val="28"/>
          <w:szCs w:val="28"/>
        </w:rPr>
        <w:t>Учитывая, что согласно материалам гражданского дела, размещенного на сайте kad.arbitr.ru (дело № А75-7614/2021) заявление о признании Шорихиной Е.</w:t>
      </w:r>
      <w:r>
        <w:rPr>
          <w:color w:val="000000" w:themeColor="text1"/>
          <w:sz w:val="28"/>
          <w:szCs w:val="28"/>
        </w:rPr>
        <w:t xml:space="preserve">Ю. банкротом было принято(возбуждено) судом 08.07.2021, а также учитывая, что предметом рассмотрения дела по настоящему иску является </w:t>
      </w:r>
      <w:r w:rsidR="00E00EA7">
        <w:rPr>
          <w:color w:val="000000" w:themeColor="text1"/>
          <w:sz w:val="28"/>
          <w:szCs w:val="28"/>
        </w:rPr>
        <w:t>неисполнение договорных обязательств, предусматривающих периодическое внесение платы – ежемесячно (за полный месяц), текущие платежи для Шорихиной Е.Ю. как для банкрота возникли с 01.07.2021.</w:t>
      </w:r>
    </w:p>
    <w:p w:rsidR="00E00EA7" w:rsidRPr="009B337A" w:rsidP="009B337A">
      <w:pPr>
        <w:shd w:val="clear" w:color="auto" w:fill="FFFFFF"/>
        <w:ind w:firstLine="567"/>
        <w:jc w:val="both"/>
        <w:rPr>
          <w:color w:val="000000" w:themeColor="text1"/>
          <w:sz w:val="28"/>
          <w:szCs w:val="28"/>
        </w:rPr>
      </w:pPr>
      <w:r>
        <w:rPr>
          <w:color w:val="000000" w:themeColor="text1"/>
          <w:sz w:val="28"/>
          <w:szCs w:val="28"/>
        </w:rPr>
        <w:t xml:space="preserve">Таким образом, в рамках настоящего иска истец обращается к Шорихиной Е.Ю. с требованиями за спорный период только по текущим </w:t>
      </w:r>
      <w:r>
        <w:rPr>
          <w:color w:val="000000" w:themeColor="text1"/>
          <w:sz w:val="28"/>
          <w:szCs w:val="28"/>
        </w:rPr>
        <w:t>платежам и такие требования подлежат рассмотрению в общем пор</w:t>
      </w:r>
      <w:r>
        <w:rPr>
          <w:color w:val="000000" w:themeColor="text1"/>
          <w:sz w:val="28"/>
          <w:szCs w:val="28"/>
        </w:rPr>
        <w:t>ядке (вне дела о банкротстве).</w:t>
      </w:r>
    </w:p>
    <w:p w:rsidR="00100721" w:rsidRPr="00100721" w:rsidP="00E00EA7">
      <w:pPr>
        <w:shd w:val="clear" w:color="auto" w:fill="FFFFFF"/>
        <w:ind w:firstLine="567"/>
        <w:jc w:val="both"/>
        <w:rPr>
          <w:color w:val="000000"/>
          <w:sz w:val="28"/>
          <w:szCs w:val="28"/>
        </w:rPr>
      </w:pPr>
      <w:r w:rsidRPr="00100721">
        <w:rPr>
          <w:color w:val="000000"/>
          <w:sz w:val="28"/>
          <w:szCs w:val="28"/>
        </w:rPr>
        <w:t xml:space="preserve">Просят взыскать </w:t>
      </w:r>
      <w:r w:rsidR="00E00EA7">
        <w:rPr>
          <w:color w:val="000000"/>
          <w:sz w:val="28"/>
          <w:szCs w:val="28"/>
        </w:rPr>
        <w:t xml:space="preserve">солидарно с Шорихиной Е.Ю., Шорихиной А.С., Шорихиной Е.С. в пользу АО «Югра – Экология»  задолженность по коммунальной услуге </w:t>
      </w:r>
      <w:r w:rsidR="00800227">
        <w:rPr>
          <w:color w:val="000000"/>
          <w:sz w:val="28"/>
          <w:szCs w:val="28"/>
        </w:rPr>
        <w:t>«</w:t>
      </w:r>
      <w:r w:rsidR="00E00EA7">
        <w:rPr>
          <w:color w:val="000000"/>
          <w:sz w:val="28"/>
          <w:szCs w:val="28"/>
        </w:rPr>
        <w:t>обращен</w:t>
      </w:r>
      <w:r w:rsidR="00800227">
        <w:rPr>
          <w:color w:val="000000"/>
          <w:sz w:val="28"/>
          <w:szCs w:val="28"/>
        </w:rPr>
        <w:t>и</w:t>
      </w:r>
      <w:r w:rsidR="00E00EA7">
        <w:rPr>
          <w:color w:val="000000"/>
          <w:sz w:val="28"/>
          <w:szCs w:val="28"/>
        </w:rPr>
        <w:t>е с твер</w:t>
      </w:r>
      <w:r w:rsidR="00800227">
        <w:rPr>
          <w:color w:val="000000"/>
          <w:sz w:val="28"/>
          <w:szCs w:val="28"/>
        </w:rPr>
        <w:t xml:space="preserve">дыми коммунальными отходами» по жилому помещению, расположенному по адресу </w:t>
      </w:r>
      <w:r w:rsidR="002D5D03">
        <w:rPr>
          <w:color w:val="000000"/>
          <w:sz w:val="28"/>
          <w:szCs w:val="28"/>
        </w:rPr>
        <w:t>*</w:t>
      </w:r>
      <w:r w:rsidR="00800227">
        <w:rPr>
          <w:color w:val="000000"/>
          <w:sz w:val="28"/>
          <w:szCs w:val="28"/>
        </w:rPr>
        <w:t xml:space="preserve"> за период с 01.02.2023 по 31.01.2026 в размере 22427 руб. 32 коп., пени, начисленные за задолженность по коммунальным услугам за расчетные периоды с 01.02.2023 по 30.11.2025 за период просрочки с 11.03.2023 по 31.01.2026 в размере 6541 руб. 92 коп., судебные расходы по уплате государственной пошлины в размере 4000 руб., судебные расходы за подготовку и направление в суд искового заявления в размере 1800 руб.</w:t>
      </w:r>
    </w:p>
    <w:p w:rsidR="00800227" w:rsidRPr="00800227" w:rsidP="00800227">
      <w:pPr>
        <w:ind w:firstLine="567"/>
        <w:jc w:val="both"/>
        <w:rPr>
          <w:color w:val="000000" w:themeColor="text1"/>
          <w:sz w:val="28"/>
          <w:szCs w:val="28"/>
        </w:rPr>
      </w:pPr>
      <w:r w:rsidRPr="00800227">
        <w:rPr>
          <w:color w:val="000000" w:themeColor="text1"/>
          <w:sz w:val="28"/>
          <w:szCs w:val="28"/>
        </w:rPr>
        <w:t>Представитель истца</w:t>
      </w:r>
      <w:r>
        <w:rPr>
          <w:color w:val="000000" w:themeColor="text1"/>
          <w:sz w:val="28"/>
          <w:szCs w:val="28"/>
        </w:rPr>
        <w:t xml:space="preserve"> по доверенности Вакулина Т.В.</w:t>
      </w:r>
      <w:r w:rsidRPr="00800227">
        <w:rPr>
          <w:color w:val="000000" w:themeColor="text1"/>
          <w:sz w:val="28"/>
          <w:szCs w:val="28"/>
        </w:rPr>
        <w:t xml:space="preserve"> в судебное заседание не явил</w:t>
      </w:r>
      <w:r>
        <w:rPr>
          <w:color w:val="000000" w:themeColor="text1"/>
          <w:sz w:val="28"/>
          <w:szCs w:val="28"/>
        </w:rPr>
        <w:t>а</w:t>
      </w:r>
      <w:r w:rsidRPr="00800227">
        <w:rPr>
          <w:color w:val="000000" w:themeColor="text1"/>
          <w:sz w:val="28"/>
          <w:szCs w:val="28"/>
        </w:rPr>
        <w:t>с</w:t>
      </w:r>
      <w:r>
        <w:rPr>
          <w:color w:val="000000" w:themeColor="text1"/>
          <w:sz w:val="28"/>
          <w:szCs w:val="28"/>
        </w:rPr>
        <w:t>ь</w:t>
      </w:r>
      <w:r w:rsidRPr="00800227">
        <w:rPr>
          <w:color w:val="000000" w:themeColor="text1"/>
          <w:sz w:val="28"/>
          <w:szCs w:val="28"/>
        </w:rPr>
        <w:t>, о времени и месте рассмотрения дела извещен</w:t>
      </w:r>
      <w:r>
        <w:rPr>
          <w:color w:val="000000" w:themeColor="text1"/>
          <w:sz w:val="28"/>
          <w:szCs w:val="28"/>
        </w:rPr>
        <w:t>а</w:t>
      </w:r>
      <w:r w:rsidRPr="00800227">
        <w:rPr>
          <w:color w:val="000000" w:themeColor="text1"/>
          <w:sz w:val="28"/>
          <w:szCs w:val="28"/>
        </w:rPr>
        <w:t xml:space="preserve"> надлежащим образом, просил</w:t>
      </w:r>
      <w:r w:rsidR="00A92C5F">
        <w:rPr>
          <w:color w:val="000000" w:themeColor="text1"/>
          <w:sz w:val="28"/>
          <w:szCs w:val="28"/>
        </w:rPr>
        <w:t>а</w:t>
      </w:r>
      <w:r w:rsidRPr="00800227">
        <w:rPr>
          <w:color w:val="000000" w:themeColor="text1"/>
          <w:sz w:val="28"/>
          <w:szCs w:val="28"/>
        </w:rPr>
        <w:t xml:space="preserve"> о рассмотрении дела в отсутствие представителя истца.</w:t>
      </w:r>
    </w:p>
    <w:p w:rsidR="00800227" w:rsidRPr="00800227" w:rsidP="00800227">
      <w:pPr>
        <w:ind w:firstLine="567"/>
        <w:jc w:val="both"/>
        <w:rPr>
          <w:rFonts w:eastAsiaTheme="minorHAnsi"/>
          <w:color w:val="000000" w:themeColor="text1"/>
          <w:sz w:val="28"/>
          <w:szCs w:val="28"/>
          <w:lang w:eastAsia="en-US"/>
        </w:rPr>
      </w:pPr>
      <w:r w:rsidRPr="00800227">
        <w:rPr>
          <w:rFonts w:eastAsiaTheme="minorHAnsi"/>
          <w:sz w:val="28"/>
          <w:szCs w:val="28"/>
          <w:lang w:eastAsia="en-US"/>
        </w:rPr>
        <w:t>Представитель</w:t>
      </w:r>
      <w:r w:rsidRPr="00800227">
        <w:rPr>
          <w:rFonts w:eastAsiaTheme="minorHAnsi"/>
          <w:sz w:val="28"/>
          <w:szCs w:val="28"/>
          <w:lang w:eastAsia="en-US"/>
        </w:rPr>
        <w:t xml:space="preserve"> третьего лица ООО «НРИЦ»</w:t>
      </w:r>
      <w:r w:rsidRPr="00800227">
        <w:rPr>
          <w:rFonts w:asciiTheme="minorHAnsi" w:eastAsiaTheme="minorHAnsi" w:hAnsiTheme="minorHAnsi" w:cstheme="minorBidi"/>
          <w:color w:val="000000" w:themeColor="text1"/>
          <w:sz w:val="28"/>
          <w:szCs w:val="28"/>
          <w:lang w:eastAsia="en-US"/>
        </w:rPr>
        <w:t xml:space="preserve"> </w:t>
      </w:r>
      <w:r w:rsidRPr="00800227">
        <w:rPr>
          <w:rFonts w:eastAsiaTheme="minorHAnsi"/>
          <w:color w:val="000000" w:themeColor="text1"/>
          <w:sz w:val="28"/>
          <w:szCs w:val="28"/>
          <w:lang w:eastAsia="en-US"/>
        </w:rPr>
        <w:t>в судебное заседание не явился, о времени и месте рассмотрения дела извещен надлежащим образом, просил о рассмотрении дела в отсутствие представителя истца.</w:t>
      </w:r>
    </w:p>
    <w:p w:rsidR="00800227" w:rsidRPr="00800227" w:rsidP="00800227">
      <w:pPr>
        <w:ind w:firstLine="567"/>
        <w:jc w:val="both"/>
        <w:rPr>
          <w:color w:val="000000" w:themeColor="text1"/>
          <w:sz w:val="28"/>
          <w:szCs w:val="28"/>
        </w:rPr>
      </w:pPr>
      <w:r>
        <w:rPr>
          <w:color w:val="000000" w:themeColor="text1"/>
          <w:sz w:val="28"/>
          <w:szCs w:val="28"/>
        </w:rPr>
        <w:t>Ответчики Шорихина А.С., Шорихина Е.С., ответчик (представитель по довере</w:t>
      </w:r>
      <w:r>
        <w:rPr>
          <w:color w:val="000000" w:themeColor="text1"/>
          <w:sz w:val="28"/>
          <w:szCs w:val="28"/>
        </w:rPr>
        <w:t xml:space="preserve">нности) Шорихина Е.Ю. </w:t>
      </w:r>
      <w:r w:rsidRPr="00800227">
        <w:rPr>
          <w:color w:val="000000" w:themeColor="text1"/>
          <w:sz w:val="28"/>
          <w:szCs w:val="28"/>
        </w:rPr>
        <w:t xml:space="preserve"> в судебное заседание не явил</w:t>
      </w:r>
      <w:r>
        <w:rPr>
          <w:color w:val="000000" w:themeColor="text1"/>
          <w:sz w:val="28"/>
          <w:szCs w:val="28"/>
        </w:rPr>
        <w:t>ись</w:t>
      </w:r>
      <w:r w:rsidRPr="00800227">
        <w:rPr>
          <w:color w:val="000000" w:themeColor="text1"/>
          <w:sz w:val="28"/>
          <w:szCs w:val="28"/>
        </w:rPr>
        <w:t>, извещен</w:t>
      </w:r>
      <w:r>
        <w:rPr>
          <w:color w:val="000000" w:themeColor="text1"/>
          <w:sz w:val="28"/>
          <w:szCs w:val="28"/>
        </w:rPr>
        <w:t>ы</w:t>
      </w:r>
      <w:r w:rsidRPr="00800227">
        <w:rPr>
          <w:color w:val="000000" w:themeColor="text1"/>
          <w:sz w:val="28"/>
          <w:szCs w:val="28"/>
        </w:rPr>
        <w:t xml:space="preserve"> надлежащим образом.</w:t>
      </w:r>
    </w:p>
    <w:p w:rsidR="00800227" w:rsidRPr="00800227" w:rsidP="00800227">
      <w:pPr>
        <w:widowControl w:val="0"/>
        <w:tabs>
          <w:tab w:val="right" w:pos="0"/>
        </w:tabs>
        <w:ind w:firstLine="709"/>
        <w:jc w:val="both"/>
        <w:rPr>
          <w:color w:val="000000" w:themeColor="text1"/>
          <w:sz w:val="28"/>
          <w:szCs w:val="28"/>
        </w:rPr>
      </w:pPr>
      <w:r w:rsidRPr="00800227">
        <w:rPr>
          <w:color w:val="000000" w:themeColor="text1"/>
          <w:sz w:val="28"/>
          <w:szCs w:val="28"/>
        </w:rPr>
        <w:t>Согласно разъяснениям, данным в постановлении Пленума Верховного Суда РФ от 23 июня 2015 года № 25 «О применении судами некоторых положений раздела 1 части первой Гражданс</w:t>
      </w:r>
      <w:r w:rsidRPr="00800227">
        <w:rPr>
          <w:color w:val="000000" w:themeColor="text1"/>
          <w:sz w:val="28"/>
          <w:szCs w:val="28"/>
        </w:rPr>
        <w:t>кого кодекса Российской Федерации», по смыслу пункта 1 статьи 165.1 ГК РФ юридически значимое сообщение, адресованное гражданину, должно быть направлено по адресу его регистрации по месту жительства или пребывания либо по адресу, который гражданин указал с</w:t>
      </w:r>
      <w:r w:rsidRPr="00800227">
        <w:rPr>
          <w:color w:val="000000" w:themeColor="text1"/>
          <w:sz w:val="28"/>
          <w:szCs w:val="28"/>
        </w:rPr>
        <w:t xml:space="preserve">ам (например, в тексте договора), либо его представителю (пункт 1 статьи 165.1 ГК РФ) (п.63). Юридически значимое сообщение считается доставленным и в тех случаях, если оно поступило лицу, которому оно направлено, но по обстоятельствам, зависящим от него, </w:t>
      </w:r>
      <w:r w:rsidRPr="00800227">
        <w:rPr>
          <w:color w:val="000000" w:themeColor="text1"/>
          <w:sz w:val="28"/>
          <w:szCs w:val="28"/>
        </w:rPr>
        <w:t>не было ему вручено или адресат не ознакомился с ним (пункт 1 статьи 165.1 ГК РФ). Например, сообщение считается доставленным, если адресат уклонился от получения корреспонденции в отделении связи, в связи с чем она была возвращена по истечении срока хране</w:t>
      </w:r>
      <w:r w:rsidRPr="00800227">
        <w:rPr>
          <w:color w:val="000000" w:themeColor="text1"/>
          <w:sz w:val="28"/>
          <w:szCs w:val="28"/>
        </w:rPr>
        <w:t>ния. Риск неполучения поступившей корреспонденции несет адресат.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w:t>
      </w:r>
      <w:r w:rsidRPr="00800227">
        <w:rPr>
          <w:color w:val="000000" w:themeColor="text1"/>
          <w:sz w:val="28"/>
          <w:szCs w:val="28"/>
        </w:rPr>
        <w:t>акомился с ним (п.67). Статья 165.1 Гражданского кодекса РФ подлежит применению также к судебным извещениям и вызовам, если гражданским процессуальным или арбитражным процессуальным законодательством не предусмотрено иное (п.68).</w:t>
      </w:r>
    </w:p>
    <w:p w:rsidR="00800227" w:rsidRPr="00800227" w:rsidP="00800227">
      <w:pPr>
        <w:widowControl w:val="0"/>
        <w:tabs>
          <w:tab w:val="right" w:pos="0"/>
        </w:tabs>
        <w:ind w:firstLine="709"/>
        <w:jc w:val="both"/>
        <w:rPr>
          <w:color w:val="000000" w:themeColor="text1"/>
          <w:sz w:val="28"/>
          <w:szCs w:val="28"/>
        </w:rPr>
      </w:pPr>
      <w:r w:rsidRPr="00800227">
        <w:rPr>
          <w:color w:val="000000" w:themeColor="text1"/>
          <w:sz w:val="28"/>
          <w:szCs w:val="28"/>
        </w:rPr>
        <w:t>Также судом приняты все ме</w:t>
      </w:r>
      <w:r w:rsidRPr="00800227">
        <w:rPr>
          <w:color w:val="000000" w:themeColor="text1"/>
          <w:sz w:val="28"/>
          <w:szCs w:val="28"/>
        </w:rPr>
        <w:t>ры к надлежащему извещению ответчика о месте и времени проведения судебного заседания, а именно ответчик извещена публично, путем заблаговременного размещения информации о времени и месте рассмотрения дела на интернет-сайте мирового судьи в соответствии со</w:t>
      </w:r>
      <w:r w:rsidRPr="00800227">
        <w:rPr>
          <w:color w:val="000000" w:themeColor="text1"/>
          <w:sz w:val="28"/>
          <w:szCs w:val="28"/>
        </w:rPr>
        <w:t xml:space="preserve"> </w:t>
      </w:r>
      <w:r w:rsidRPr="00800227">
        <w:rPr>
          <w:color w:val="000000" w:themeColor="text1"/>
          <w:sz w:val="28"/>
          <w:szCs w:val="28"/>
        </w:rPr>
        <w:t>статьями 14 и 16 Федерального закона от 22 декабря 2008 года № 262-ФЗ «Об обеспечении доступа к информации о деятельности судов в Российской Федерации».</w:t>
      </w:r>
    </w:p>
    <w:p w:rsidR="00100721" w:rsidRPr="00100721" w:rsidP="00100721">
      <w:pPr>
        <w:ind w:firstLine="567"/>
        <w:jc w:val="both"/>
        <w:rPr>
          <w:sz w:val="28"/>
          <w:szCs w:val="28"/>
        </w:rPr>
      </w:pPr>
      <w:r w:rsidRPr="00100721">
        <w:rPr>
          <w:sz w:val="28"/>
          <w:szCs w:val="28"/>
        </w:rPr>
        <w:t>Мировой судья, изучив материалы дела, приходит к следующему.</w:t>
      </w:r>
    </w:p>
    <w:p w:rsidR="00A92C5F" w:rsidRPr="00A92C5F" w:rsidP="00A92C5F">
      <w:pPr>
        <w:ind w:firstLine="567"/>
        <w:jc w:val="both"/>
        <w:rPr>
          <w:color w:val="000000" w:themeColor="text1"/>
          <w:sz w:val="28"/>
          <w:szCs w:val="28"/>
        </w:rPr>
      </w:pPr>
      <w:r w:rsidRPr="00A92C5F">
        <w:rPr>
          <w:color w:val="000000" w:themeColor="text1"/>
          <w:sz w:val="28"/>
          <w:szCs w:val="28"/>
        </w:rPr>
        <w:t xml:space="preserve">Согласно пункту 2 статьи 24.7 </w:t>
      </w:r>
      <w:r w:rsidRPr="00A92C5F">
        <w:rPr>
          <w:color w:val="000000" w:themeColor="text1"/>
          <w:sz w:val="28"/>
          <w:szCs w:val="28"/>
        </w:rPr>
        <w:t>Федерального закона от 24 июня 1998 года N89-ФЗ «Об отходах производства и потребления» 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w:t>
      </w:r>
      <w:r w:rsidRPr="00A92C5F">
        <w:rPr>
          <w:color w:val="000000" w:themeColor="text1"/>
          <w:sz w:val="28"/>
          <w:szCs w:val="28"/>
        </w:rPr>
        <w:t>на площадках) накопления, которые определены в этом договоре, и обеспечивать их транспортирование, обработку, обезвреживание, захоронение в соответствии с законодательством Российской Федерации, а собственник твердых коммунальных отходов обязуется оплачива</w:t>
      </w:r>
      <w:r w:rsidRPr="00A92C5F">
        <w:rPr>
          <w:color w:val="000000" w:themeColor="text1"/>
          <w:sz w:val="28"/>
          <w:szCs w:val="28"/>
        </w:rPr>
        <w:t>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w:t>
      </w:r>
    </w:p>
    <w:p w:rsidR="00A92C5F" w:rsidRPr="00A92C5F" w:rsidP="00A92C5F">
      <w:pPr>
        <w:ind w:firstLine="567"/>
        <w:jc w:val="both"/>
        <w:rPr>
          <w:color w:val="000000" w:themeColor="text1"/>
          <w:sz w:val="28"/>
          <w:szCs w:val="28"/>
        </w:rPr>
      </w:pPr>
      <w:r w:rsidRPr="00A92C5F">
        <w:rPr>
          <w:color w:val="000000" w:themeColor="text1"/>
          <w:sz w:val="28"/>
          <w:szCs w:val="28"/>
        </w:rPr>
        <w:t>В судебном заседании установлено,  подтверждено материалами дела, что в соответствии с соглашением, з</w:t>
      </w:r>
      <w:r w:rsidRPr="00A92C5F">
        <w:rPr>
          <w:color w:val="000000" w:themeColor="text1"/>
          <w:sz w:val="28"/>
          <w:szCs w:val="28"/>
        </w:rPr>
        <w:t>аключенным между Департаментом промышленности Ханты-Мансийского автономного округа – Югры и истцом, истец наделен статусом регионального оператора в сфере обращения с ТКО на территории Ханты-Мансийского автономного округа – Югры, и осуществляет свою деятел</w:t>
      </w:r>
      <w:r w:rsidRPr="00A92C5F">
        <w:rPr>
          <w:color w:val="000000" w:themeColor="text1"/>
          <w:sz w:val="28"/>
          <w:szCs w:val="28"/>
        </w:rPr>
        <w:t>ьность в порядке Федерального закона от 24.06.1998 № 89-ФЗ «Об отходах производства и потребления» и Правил обращения с твердыми коммунальными отходами, утвержденными постановлением Правительства Российской Федерации от 6 мая 2011 года № 354 «О предоставле</w:t>
      </w:r>
      <w:r w:rsidRPr="00A92C5F">
        <w:rPr>
          <w:color w:val="000000" w:themeColor="text1"/>
          <w:sz w:val="28"/>
          <w:szCs w:val="28"/>
        </w:rPr>
        <w:t>нии коммунальных услуг собственникам и пользователям помещений в многоквартирных домах и жилых домов» (далее Правила предоставления коммунальных услуг).</w:t>
      </w:r>
    </w:p>
    <w:p w:rsidR="00A92C5F" w:rsidP="00A92C5F">
      <w:pPr>
        <w:shd w:val="clear" w:color="auto" w:fill="FFFFFF"/>
        <w:ind w:firstLine="567"/>
        <w:jc w:val="both"/>
        <w:rPr>
          <w:color w:val="000000" w:themeColor="text1"/>
          <w:sz w:val="28"/>
          <w:szCs w:val="28"/>
        </w:rPr>
      </w:pPr>
      <w:r w:rsidRPr="009B337A">
        <w:rPr>
          <w:color w:val="000000" w:themeColor="text1"/>
          <w:sz w:val="28"/>
          <w:szCs w:val="28"/>
        </w:rPr>
        <w:t xml:space="preserve">Ответчик Шорихина Е.Ю. </w:t>
      </w:r>
      <w:r>
        <w:rPr>
          <w:color w:val="000000" w:themeColor="text1"/>
          <w:sz w:val="28"/>
          <w:szCs w:val="28"/>
        </w:rPr>
        <w:t xml:space="preserve">приобрела 12.03.2018 в собственность жилое помещение, расположенное по адресу: </w:t>
      </w:r>
      <w:r w:rsidR="002D5D03">
        <w:rPr>
          <w:color w:val="000000" w:themeColor="text1"/>
          <w:sz w:val="28"/>
          <w:szCs w:val="28"/>
        </w:rPr>
        <w:t>*</w:t>
      </w:r>
      <w:r>
        <w:rPr>
          <w:color w:val="000000" w:themeColor="text1"/>
          <w:sz w:val="28"/>
          <w:szCs w:val="28"/>
        </w:rPr>
        <w:t xml:space="preserve"> что подтверждается выпиской ЕГРН от 02.11.2022.</w:t>
      </w:r>
    </w:p>
    <w:p w:rsidR="00A92C5F" w:rsidP="00A92C5F">
      <w:pPr>
        <w:shd w:val="clear" w:color="auto" w:fill="FFFFFF"/>
        <w:ind w:firstLine="567"/>
        <w:jc w:val="both"/>
        <w:rPr>
          <w:color w:val="000000" w:themeColor="text1"/>
          <w:sz w:val="28"/>
          <w:szCs w:val="28"/>
        </w:rPr>
      </w:pPr>
      <w:r>
        <w:rPr>
          <w:color w:val="000000" w:themeColor="text1"/>
          <w:sz w:val="28"/>
          <w:szCs w:val="28"/>
        </w:rPr>
        <w:t>С 03.02.2023 в ЕГРН право собственности у единоличного собственника Шорихиной Елены Юрьевны было прекращено и были внесены записи о регистрации долей</w:t>
      </w:r>
      <w:r>
        <w:rPr>
          <w:color w:val="000000" w:themeColor="text1"/>
          <w:sz w:val="28"/>
          <w:szCs w:val="28"/>
        </w:rPr>
        <w:t xml:space="preserve"> собственности по 1/3 доли у Шорихиной Елены Юрьевны, 1/3 доли у Шорихиной Анастасии Сергеевны и 1/3 доли у Шорихиной Екатерины Сергеевны, что подтверждается выпиской ЕГРН от 22.02.2023.</w:t>
      </w:r>
    </w:p>
    <w:p w:rsidR="00A92C5F" w:rsidP="00A92C5F">
      <w:pPr>
        <w:shd w:val="clear" w:color="auto" w:fill="FFFFFF"/>
        <w:ind w:firstLine="567"/>
        <w:jc w:val="both"/>
        <w:rPr>
          <w:color w:val="000000" w:themeColor="text1"/>
          <w:sz w:val="28"/>
          <w:szCs w:val="28"/>
        </w:rPr>
      </w:pPr>
      <w:r>
        <w:rPr>
          <w:color w:val="000000" w:themeColor="text1"/>
          <w:sz w:val="28"/>
          <w:szCs w:val="28"/>
        </w:rPr>
        <w:t>Учитывая, что прекращение права единоличной собственности Шорихиной Е</w:t>
      </w:r>
      <w:r>
        <w:rPr>
          <w:color w:val="000000" w:themeColor="text1"/>
          <w:sz w:val="28"/>
          <w:szCs w:val="28"/>
        </w:rPr>
        <w:t>.Ю. и регистрация права долей собственности производилась в ЕГРН на основании Решения Нижневартовского городского суда ХМАО-Югры от 22.09.2022 по делу № 2-5699/2022, которое в последствии было отменено Апелляционным определением судебной коллегии по гражда</w:t>
      </w:r>
      <w:r>
        <w:rPr>
          <w:color w:val="000000" w:themeColor="text1"/>
          <w:sz w:val="28"/>
          <w:szCs w:val="28"/>
        </w:rPr>
        <w:t>нским делам суда ХМАО-Югры от 11.06.2024 (согласно информации, содержащейся в копии определения от 12.08.2025 вынесенного Арбитражным судом ХМАО-Югры по делу № А75-7614/2021), на основании которого в последствии право долевой собственности прекращено 06.10</w:t>
      </w:r>
      <w:r>
        <w:rPr>
          <w:color w:val="000000" w:themeColor="text1"/>
          <w:sz w:val="28"/>
          <w:szCs w:val="28"/>
        </w:rPr>
        <w:t>.2025 и восстановлено право единоличной собственности на все жилое помещение за Шорихиной Е.Ю., фактически единоличным собственником с 12.03.2018 по настоящее время является Шорихина Е.Ю.</w:t>
      </w:r>
    </w:p>
    <w:p w:rsidR="00A92C5F" w:rsidP="00A92C5F">
      <w:pPr>
        <w:shd w:val="clear" w:color="auto" w:fill="FFFFFF"/>
        <w:ind w:firstLine="567"/>
        <w:jc w:val="both"/>
        <w:rPr>
          <w:color w:val="000000" w:themeColor="text1"/>
          <w:sz w:val="28"/>
          <w:szCs w:val="28"/>
        </w:rPr>
      </w:pPr>
      <w:r>
        <w:rPr>
          <w:color w:val="000000" w:themeColor="text1"/>
          <w:sz w:val="28"/>
          <w:szCs w:val="28"/>
        </w:rPr>
        <w:t>Ответчик Шорихина А.С. с 18.06.2020 зарегистрирована в жилом помещен</w:t>
      </w:r>
      <w:r>
        <w:rPr>
          <w:color w:val="000000" w:themeColor="text1"/>
          <w:sz w:val="28"/>
          <w:szCs w:val="28"/>
        </w:rPr>
        <w:t>ии, принадлежащем собственнику Шорихиной Е.Ю. и является дочерью собственника жилого помещения, что подтверждается копией определения Арбитражного суда ХМАО-Югры от 12.08.2025, копией справки от 06.09.2024, копией адресной справки, то есть на основании ч.1</w:t>
      </w:r>
      <w:r>
        <w:rPr>
          <w:color w:val="000000" w:themeColor="text1"/>
          <w:sz w:val="28"/>
          <w:szCs w:val="28"/>
        </w:rPr>
        <w:t xml:space="preserve"> ст. 31 Жилищного Кодекса РФ является членом семьи собственника.</w:t>
      </w:r>
    </w:p>
    <w:p w:rsidR="00A92C5F" w:rsidP="00A92C5F">
      <w:pPr>
        <w:shd w:val="clear" w:color="auto" w:fill="FFFFFF"/>
        <w:ind w:firstLine="567"/>
        <w:jc w:val="both"/>
        <w:rPr>
          <w:color w:val="000000" w:themeColor="text1"/>
          <w:sz w:val="28"/>
          <w:szCs w:val="28"/>
        </w:rPr>
      </w:pPr>
      <w:r>
        <w:rPr>
          <w:color w:val="000000" w:themeColor="text1"/>
          <w:sz w:val="28"/>
          <w:szCs w:val="28"/>
        </w:rPr>
        <w:t>Ответчик Шорихина Е.С. с 01.12.2021 зарегистрирована в жилом помещении, принадлежащем собственнику Шорихиной Е.Ю., и является дочерью собственника дочерью собственника жилого помещения, что п</w:t>
      </w:r>
      <w:r>
        <w:rPr>
          <w:color w:val="000000" w:themeColor="text1"/>
          <w:sz w:val="28"/>
          <w:szCs w:val="28"/>
        </w:rPr>
        <w:t>одтверждается копией определения Арбитражного суда ХМАО-Югры от 12.08.2025, копией справки от 06.09.2024, копией адресной справки, то есть на основании ч.1 ст. 31 Жилищного Кодекса РФ является членом семьи собственника.</w:t>
      </w:r>
    </w:p>
    <w:p w:rsidR="00A92C5F" w:rsidRP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 xml:space="preserve">Согласно </w:t>
      </w:r>
      <w:hyperlink r:id="rId4" w:history="1">
        <w:r w:rsidRPr="00A92C5F">
          <w:rPr>
            <w:rFonts w:cs="Arial"/>
            <w:color w:val="000000" w:themeColor="text1"/>
            <w:sz w:val="28"/>
            <w:szCs w:val="28"/>
          </w:rPr>
          <w:t>п.1 ст.2</w:t>
        </w:r>
      </w:hyperlink>
      <w:r w:rsidRPr="00A92C5F">
        <w:rPr>
          <w:rFonts w:cs="Arial"/>
          <w:color w:val="000000" w:themeColor="text1"/>
          <w:sz w:val="28"/>
          <w:szCs w:val="28"/>
        </w:rPr>
        <w:t xml:space="preserve"> Федерального  закон от 24.06.1998 № 89-ФЗ «Об отходах производства и потребления» правовое регулирование в области обращения с отходами осуществляется настоящим Федеральным </w:t>
      </w:r>
      <w:hyperlink r:id="rId5" w:history="1">
        <w:r w:rsidRPr="00A92C5F">
          <w:rPr>
            <w:rFonts w:cs="Arial"/>
            <w:color w:val="000000" w:themeColor="text1"/>
            <w:sz w:val="28"/>
            <w:szCs w:val="28"/>
          </w:rPr>
          <w:t>законом</w:t>
        </w:r>
      </w:hyperlink>
      <w:r w:rsidRPr="00A92C5F">
        <w:rPr>
          <w:rFonts w:cs="Arial"/>
          <w:color w:val="000000" w:themeColor="text1"/>
          <w:sz w:val="28"/>
          <w:szCs w:val="28"/>
        </w:rPr>
        <w:t>, другими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а также муниципальными нормат</w:t>
      </w:r>
      <w:r w:rsidRPr="00A92C5F">
        <w:rPr>
          <w:rFonts w:cs="Arial"/>
          <w:color w:val="000000" w:themeColor="text1"/>
          <w:sz w:val="28"/>
          <w:szCs w:val="28"/>
        </w:rPr>
        <w:t>ивными правовыми актами.</w:t>
      </w:r>
    </w:p>
    <w:p w:rsidR="00A92C5F" w:rsidRP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 xml:space="preserve">В соответствии с </w:t>
      </w:r>
      <w:hyperlink r:id="rId6" w:history="1">
        <w:r w:rsidRPr="00A92C5F">
          <w:rPr>
            <w:rFonts w:cs="Arial"/>
            <w:color w:val="000000" w:themeColor="text1"/>
            <w:sz w:val="28"/>
            <w:szCs w:val="28"/>
          </w:rPr>
          <w:t>п.1 ст.22</w:t>
        </w:r>
      </w:hyperlink>
      <w:r w:rsidRPr="00A92C5F">
        <w:rPr>
          <w:rFonts w:cs="Arial"/>
          <w:color w:val="000000" w:themeColor="text1"/>
          <w:sz w:val="28"/>
          <w:szCs w:val="28"/>
        </w:rPr>
        <w:t xml:space="preserve"> Федерального закона от 30 марта 1999г. № 52-ФЗ «О санитарно-эпидемиологическом благополучии населения» отходы производст</w:t>
      </w:r>
      <w:r w:rsidRPr="00A92C5F">
        <w:rPr>
          <w:rFonts w:cs="Arial"/>
          <w:color w:val="000000" w:themeColor="text1"/>
          <w:sz w:val="28"/>
          <w:szCs w:val="28"/>
        </w:rPr>
        <w:t>ва и потребления подлежат сбору, накоплению, транспортированию обработке, утилизации, обезвреживанию, способы которых должны быть безопасными для здоровья населения и среды обитания и которые должны осуществлять в соответствии с санитарными правилами и ины</w:t>
      </w:r>
      <w:r w:rsidRPr="00A92C5F">
        <w:rPr>
          <w:rFonts w:cs="Arial"/>
          <w:color w:val="000000" w:themeColor="text1"/>
          <w:sz w:val="28"/>
          <w:szCs w:val="28"/>
        </w:rPr>
        <w:t>ми нормативными правовыми актами Российской Федерации.</w:t>
      </w:r>
    </w:p>
    <w:p w:rsidR="00A92C5F" w:rsidRP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 xml:space="preserve">Согласно </w:t>
      </w:r>
      <w:hyperlink r:id="rId7" w:history="1">
        <w:r w:rsidRPr="00A92C5F">
          <w:rPr>
            <w:rFonts w:cs="Arial"/>
            <w:color w:val="000000" w:themeColor="text1"/>
            <w:sz w:val="28"/>
            <w:szCs w:val="28"/>
          </w:rPr>
          <w:t>ст.1</w:t>
        </w:r>
      </w:hyperlink>
      <w:r w:rsidRPr="00A92C5F">
        <w:rPr>
          <w:rFonts w:cs="Arial"/>
          <w:color w:val="000000" w:themeColor="text1"/>
          <w:sz w:val="28"/>
          <w:szCs w:val="28"/>
        </w:rPr>
        <w:t xml:space="preserve"> Федерального  закон от 24.06.1998 № 89-ФЗ «Об отходах производства и потребления» региональный опера</w:t>
      </w:r>
      <w:r w:rsidRPr="00A92C5F">
        <w:rPr>
          <w:rFonts w:cs="Arial"/>
          <w:color w:val="000000" w:themeColor="text1"/>
          <w:sz w:val="28"/>
          <w:szCs w:val="28"/>
        </w:rPr>
        <w:t>тор по обращению с ТКО представляет собой юридическое лицо, которое обязано заключить договор на оказание услуг по обращению с ТКО с собственниками твердых коммунальных отходов, которые образуются, и места накопления которых находятся в зоне деятельности р</w:t>
      </w:r>
      <w:r w:rsidRPr="00A92C5F">
        <w:rPr>
          <w:rFonts w:cs="Arial"/>
          <w:color w:val="000000" w:themeColor="text1"/>
          <w:sz w:val="28"/>
          <w:szCs w:val="28"/>
        </w:rPr>
        <w:t>егионального оператора.</w:t>
      </w:r>
    </w:p>
    <w:p w:rsidR="00A92C5F" w:rsidRP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Накопление, сбор, транспортировка, обработка, утилизация, обезвреживание, захоронение ТКО осуществляется в соответствии с правилами обращения с ТКО, утвержденными Правительством Российской Федерации (</w:t>
      </w:r>
      <w:hyperlink r:id="rId8" w:history="1">
        <w:r w:rsidRPr="00A92C5F">
          <w:rPr>
            <w:rFonts w:cs="Arial"/>
            <w:color w:val="000000" w:themeColor="text1"/>
            <w:sz w:val="28"/>
            <w:szCs w:val="28"/>
          </w:rPr>
          <w:t>ст.24.6</w:t>
        </w:r>
      </w:hyperlink>
      <w:r w:rsidRPr="00A92C5F">
        <w:rPr>
          <w:rFonts w:cs="Arial"/>
          <w:color w:val="000000" w:themeColor="text1"/>
          <w:sz w:val="28"/>
          <w:szCs w:val="28"/>
        </w:rPr>
        <w:t xml:space="preserve"> Закона об отходах производства и потребления).</w:t>
      </w:r>
    </w:p>
    <w:p w:rsidR="00A92C5F" w:rsidRP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 xml:space="preserve">В соответствии с </w:t>
      </w:r>
      <w:hyperlink r:id="rId9" w:history="1">
        <w:r w:rsidRPr="00A92C5F">
          <w:rPr>
            <w:rFonts w:cs="Arial"/>
            <w:color w:val="000000" w:themeColor="text1"/>
            <w:sz w:val="28"/>
            <w:szCs w:val="28"/>
          </w:rPr>
          <w:t>п.п.4</w:t>
        </w:r>
      </w:hyperlink>
      <w:r w:rsidRPr="00A92C5F">
        <w:rPr>
          <w:rFonts w:cs="Arial"/>
          <w:color w:val="000000" w:themeColor="text1"/>
          <w:sz w:val="28"/>
          <w:szCs w:val="28"/>
        </w:rPr>
        <w:t xml:space="preserve"> и </w:t>
      </w:r>
      <w:hyperlink r:id="rId10" w:history="1">
        <w:r w:rsidRPr="00A92C5F">
          <w:rPr>
            <w:rFonts w:cs="Arial"/>
            <w:color w:val="000000" w:themeColor="text1"/>
            <w:sz w:val="28"/>
            <w:szCs w:val="28"/>
          </w:rPr>
          <w:t>5 ст.24.7</w:t>
        </w:r>
      </w:hyperlink>
      <w:r w:rsidRPr="00A92C5F">
        <w:rPr>
          <w:rFonts w:cs="Arial"/>
          <w:color w:val="000000" w:themeColor="text1"/>
          <w:sz w:val="28"/>
          <w:szCs w:val="28"/>
        </w:rPr>
        <w:t xml:space="preserve"> Федерального  закон от 24.06.1998 № 89-ФЗ «Об отходах производства и потребления»  собственники твердых коммунальных отходов обязаны заключить договор на оказание услуг по обращению с твердыми коммуналь</w:t>
      </w:r>
      <w:r w:rsidRPr="00A92C5F">
        <w:rPr>
          <w:rFonts w:cs="Arial"/>
          <w:color w:val="000000" w:themeColor="text1"/>
          <w:sz w:val="28"/>
          <w:szCs w:val="28"/>
        </w:rPr>
        <w:t>ными отходами с региональным оператором, в зоне деятельности которого образуются твердые коммунальные отходы и находятся места их накопления. Договор на оказание услуг по обращению с твердыми коммунальными отходами заключается в соответствии с типовым дого</w:t>
      </w:r>
      <w:r w:rsidRPr="00A92C5F">
        <w:rPr>
          <w:rFonts w:cs="Arial"/>
          <w:color w:val="000000" w:themeColor="text1"/>
          <w:sz w:val="28"/>
          <w:szCs w:val="28"/>
        </w:rPr>
        <w:t xml:space="preserve">вором, утвержденным Правительством Российской Федерации, является публичным договором и может быть </w:t>
      </w:r>
      <w:r w:rsidRPr="00A92C5F">
        <w:rPr>
          <w:rFonts w:cs="Arial"/>
          <w:color w:val="000000" w:themeColor="text1"/>
          <w:sz w:val="28"/>
          <w:szCs w:val="28"/>
        </w:rPr>
        <w:t>дополнен по соглашению сторон иными не противоречащими законодательству Российской Федерации положениями.</w:t>
      </w:r>
    </w:p>
    <w:p w:rsidR="00A92C5F" w:rsidRP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По договору на оказание услуг по обращению с ТКО ре</w:t>
      </w:r>
      <w:r w:rsidRPr="00A92C5F">
        <w:rPr>
          <w:rFonts w:cs="Arial"/>
          <w:color w:val="000000" w:themeColor="text1"/>
          <w:sz w:val="28"/>
          <w:szCs w:val="28"/>
        </w:rPr>
        <w:t>гиональный оператор обязуется принимать ТКО в объеме и в местах (на площадках) накопления, которые определены в этом договоре, и обеспечивать их транспортирование, обработку, обезвреживание, захоронение в соответствии с законодательством Российской Федерац</w:t>
      </w:r>
      <w:r w:rsidRPr="00A92C5F">
        <w:rPr>
          <w:rFonts w:cs="Arial"/>
          <w:color w:val="000000" w:themeColor="text1"/>
          <w:sz w:val="28"/>
          <w:szCs w:val="28"/>
        </w:rPr>
        <w:t>ии, а собственник ТКО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 (</w:t>
      </w:r>
      <w:hyperlink r:id="rId11" w:history="1">
        <w:r w:rsidRPr="00A92C5F">
          <w:rPr>
            <w:rFonts w:cs="Arial"/>
            <w:color w:val="000000" w:themeColor="text1"/>
            <w:sz w:val="28"/>
            <w:szCs w:val="28"/>
          </w:rPr>
          <w:t>п.2 ст.24.7</w:t>
        </w:r>
      </w:hyperlink>
      <w:r w:rsidRPr="00A92C5F">
        <w:rPr>
          <w:rFonts w:cs="Arial"/>
          <w:color w:val="000000" w:themeColor="text1"/>
          <w:sz w:val="28"/>
          <w:szCs w:val="28"/>
        </w:rPr>
        <w:t xml:space="preserve"> Федерального  закон от 24.06.1998 № 89-ФЗ «Об отходах производства и потребления»).</w:t>
      </w:r>
    </w:p>
    <w:p w:rsidR="00A92C5F" w:rsidRP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Единый тариф на услугу по обращению с твердыми коммунальными отходами устанавливается в отношении региональных операторов. Иные подлежащи</w:t>
      </w:r>
      <w:r w:rsidRPr="00A92C5F">
        <w:rPr>
          <w:rFonts w:cs="Arial"/>
          <w:color w:val="000000" w:themeColor="text1"/>
          <w:sz w:val="28"/>
          <w:szCs w:val="28"/>
        </w:rPr>
        <w:t>е регулированию тарифы устанавливаются в отношении операторов по обращению с твердыми коммунальными отходами (</w:t>
      </w:r>
      <w:hyperlink r:id="rId12" w:history="1">
        <w:r w:rsidRPr="00A92C5F">
          <w:rPr>
            <w:rFonts w:cs="Arial"/>
            <w:color w:val="000000" w:themeColor="text1"/>
            <w:sz w:val="28"/>
            <w:szCs w:val="28"/>
          </w:rPr>
          <w:t>п. 3 ст. 24.9</w:t>
        </w:r>
      </w:hyperlink>
      <w:r w:rsidRPr="00A92C5F">
        <w:rPr>
          <w:rFonts w:cs="Arial"/>
          <w:color w:val="000000" w:themeColor="text1"/>
          <w:sz w:val="28"/>
          <w:szCs w:val="28"/>
        </w:rPr>
        <w:t xml:space="preserve"> Федерального  закон</w:t>
      </w:r>
      <w:r w:rsidRPr="00A92C5F">
        <w:rPr>
          <w:rFonts w:cs="Arial"/>
          <w:color w:val="000000" w:themeColor="text1"/>
          <w:sz w:val="28"/>
          <w:szCs w:val="28"/>
        </w:rPr>
        <w:t xml:space="preserve"> от 24.06.1998 № 89-ФЗ «Об отходах производства и потребления»).</w:t>
      </w:r>
    </w:p>
    <w:p w:rsidR="00A92C5F" w:rsidRP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Тарифы могут устанавливаться с календарной разбивкой и дифференцироваться в порядке и по критериям, которые установлены основами ценообразования в области обращения с твердыми коммунальными о</w:t>
      </w:r>
      <w:r w:rsidRPr="00A92C5F">
        <w:rPr>
          <w:rFonts w:cs="Arial"/>
          <w:color w:val="000000" w:themeColor="text1"/>
          <w:sz w:val="28"/>
          <w:szCs w:val="28"/>
        </w:rPr>
        <w:t>тходами, определенными Правительством Российской Федерации (</w:t>
      </w:r>
      <w:hyperlink r:id="rId13" w:history="1">
        <w:r w:rsidRPr="00A92C5F">
          <w:rPr>
            <w:rFonts w:cs="Arial"/>
            <w:color w:val="000000" w:themeColor="text1"/>
            <w:sz w:val="28"/>
            <w:szCs w:val="28"/>
          </w:rPr>
          <w:t>п.4 ст.24.9</w:t>
        </w:r>
      </w:hyperlink>
      <w:r w:rsidRPr="00A92C5F">
        <w:rPr>
          <w:rFonts w:cs="Arial"/>
          <w:color w:val="000000" w:themeColor="text1"/>
          <w:sz w:val="28"/>
          <w:szCs w:val="28"/>
        </w:rPr>
        <w:t xml:space="preserve"> Федерального  закон от 24.06.1998 № 89-ФЗ «Об отходах производства и потребления»).</w:t>
      </w:r>
    </w:p>
    <w:p w:rsidR="00A92C5F" w:rsidRP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Порядок заключен</w:t>
      </w:r>
      <w:r w:rsidRPr="00A92C5F">
        <w:rPr>
          <w:rFonts w:cs="Arial"/>
          <w:color w:val="000000" w:themeColor="text1"/>
          <w:sz w:val="28"/>
          <w:szCs w:val="28"/>
        </w:rPr>
        <w:t xml:space="preserve">ия договора на оказание услуг по обращению с ТКО установлен </w:t>
      </w:r>
      <w:hyperlink r:id="rId14" w:history="1">
        <w:r w:rsidRPr="00A92C5F">
          <w:rPr>
            <w:rFonts w:cs="Arial"/>
            <w:color w:val="000000" w:themeColor="text1"/>
            <w:sz w:val="28"/>
            <w:szCs w:val="28"/>
          </w:rPr>
          <w:t>Правилами</w:t>
        </w:r>
      </w:hyperlink>
      <w:r w:rsidRPr="00A92C5F">
        <w:rPr>
          <w:rFonts w:cs="Arial"/>
          <w:color w:val="000000" w:themeColor="text1"/>
          <w:sz w:val="28"/>
          <w:szCs w:val="28"/>
        </w:rPr>
        <w:t xml:space="preserve"> обращения с твердыми коммунальными отходами, утвержденными постановлением Правительства Российской </w:t>
      </w:r>
      <w:r w:rsidRPr="00A92C5F">
        <w:rPr>
          <w:rFonts w:cs="Arial"/>
          <w:color w:val="000000" w:themeColor="text1"/>
          <w:sz w:val="28"/>
          <w:szCs w:val="28"/>
        </w:rPr>
        <w:t>Федерации от 12.11.2016 № 1156.</w:t>
      </w:r>
    </w:p>
    <w:p w:rsidR="00A92C5F" w:rsidRP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 xml:space="preserve">Вышеуказанные </w:t>
      </w:r>
      <w:hyperlink r:id="rId14" w:history="1">
        <w:r w:rsidRPr="00A92C5F">
          <w:rPr>
            <w:rFonts w:cs="Arial"/>
            <w:color w:val="000000" w:themeColor="text1"/>
            <w:sz w:val="28"/>
            <w:szCs w:val="28"/>
          </w:rPr>
          <w:t>Правила</w:t>
        </w:r>
      </w:hyperlink>
      <w:r w:rsidRPr="00A92C5F">
        <w:rPr>
          <w:rFonts w:cs="Arial"/>
          <w:color w:val="000000" w:themeColor="text1"/>
          <w:sz w:val="28"/>
          <w:szCs w:val="28"/>
        </w:rPr>
        <w:t xml:space="preserve"> обращения с твердыми коммунальными отходами являются обязательными для регионального оператора и собственников твер</w:t>
      </w:r>
      <w:r w:rsidRPr="00A92C5F">
        <w:rPr>
          <w:rFonts w:cs="Arial"/>
          <w:color w:val="000000" w:themeColor="text1"/>
          <w:sz w:val="28"/>
          <w:szCs w:val="28"/>
        </w:rPr>
        <w:t>дых коммунальных отходов.</w:t>
      </w:r>
    </w:p>
    <w:p w:rsidR="00A92C5F" w:rsidRP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 xml:space="preserve">В соответствии с </w:t>
      </w:r>
      <w:hyperlink r:id="rId15" w:history="1">
        <w:r w:rsidRPr="00A92C5F">
          <w:rPr>
            <w:rFonts w:cs="Arial"/>
            <w:color w:val="000000" w:themeColor="text1"/>
            <w:sz w:val="28"/>
            <w:szCs w:val="28"/>
          </w:rPr>
          <w:t>подп. «в» п.8.1</w:t>
        </w:r>
      </w:hyperlink>
      <w:r w:rsidRPr="00A92C5F">
        <w:rPr>
          <w:rFonts w:cs="Arial"/>
          <w:color w:val="000000" w:themeColor="text1"/>
          <w:sz w:val="28"/>
          <w:szCs w:val="28"/>
        </w:rPr>
        <w:t xml:space="preserve"> Правил № 1156 региональный оператор заключает договоры на оказание услуг по обращению с твердыми коммунальными отх</w:t>
      </w:r>
      <w:r w:rsidRPr="00A92C5F">
        <w:rPr>
          <w:rFonts w:cs="Arial"/>
          <w:color w:val="000000" w:themeColor="text1"/>
          <w:sz w:val="28"/>
          <w:szCs w:val="28"/>
        </w:rPr>
        <w:t xml:space="preserve">одами в порядке, установленном </w:t>
      </w:r>
      <w:hyperlink r:id="rId16" w:history="1">
        <w:r w:rsidRPr="00A92C5F">
          <w:rPr>
            <w:rFonts w:cs="Arial"/>
            <w:color w:val="000000" w:themeColor="text1"/>
            <w:sz w:val="28"/>
            <w:szCs w:val="28"/>
          </w:rPr>
          <w:t>разделом 1</w:t>
        </w:r>
      </w:hyperlink>
      <w:r w:rsidRPr="00A92C5F">
        <w:rPr>
          <w:rFonts w:cs="Arial"/>
          <w:color w:val="000000" w:themeColor="text1"/>
          <w:sz w:val="28"/>
          <w:szCs w:val="28"/>
        </w:rPr>
        <w:t xml:space="preserve"> Правил, в отношении твердых коммунальных отходов, образующихся: в иных зданиях, строениях, сооружениях, нежилых помещениях, в т</w:t>
      </w:r>
      <w:r w:rsidRPr="00A92C5F">
        <w:rPr>
          <w:rFonts w:cs="Arial"/>
          <w:color w:val="000000" w:themeColor="text1"/>
          <w:sz w:val="28"/>
          <w:szCs w:val="28"/>
        </w:rPr>
        <w:t xml:space="preserve">ом числе в многоквартирных домах (кроме случаев, предусмотренных </w:t>
      </w:r>
      <w:hyperlink r:id="rId17" w:history="1">
        <w:r w:rsidRPr="00A92C5F">
          <w:rPr>
            <w:rFonts w:cs="Arial"/>
            <w:color w:val="000000" w:themeColor="text1"/>
            <w:sz w:val="28"/>
            <w:szCs w:val="28"/>
          </w:rPr>
          <w:t>частями 1</w:t>
        </w:r>
      </w:hyperlink>
      <w:r w:rsidRPr="00A92C5F">
        <w:rPr>
          <w:rFonts w:cs="Arial"/>
          <w:color w:val="000000" w:themeColor="text1"/>
          <w:sz w:val="28"/>
          <w:szCs w:val="28"/>
        </w:rPr>
        <w:t xml:space="preserve"> и </w:t>
      </w:r>
      <w:hyperlink r:id="rId18" w:history="1">
        <w:r w:rsidRPr="00A92C5F">
          <w:rPr>
            <w:rFonts w:cs="Arial"/>
            <w:color w:val="000000" w:themeColor="text1"/>
            <w:sz w:val="28"/>
            <w:szCs w:val="28"/>
          </w:rPr>
          <w:t>9 статьи 15</w:t>
        </w:r>
        <w:r w:rsidRPr="00A92C5F">
          <w:rPr>
            <w:rFonts w:cs="Arial"/>
            <w:color w:val="000000" w:themeColor="text1"/>
            <w:sz w:val="28"/>
            <w:szCs w:val="28"/>
          </w:rPr>
          <w:t>7.2</w:t>
        </w:r>
      </w:hyperlink>
      <w:r w:rsidRPr="00A92C5F">
        <w:rPr>
          <w:rFonts w:cs="Arial"/>
          <w:color w:val="000000" w:themeColor="text1"/>
          <w:sz w:val="28"/>
          <w:szCs w:val="28"/>
        </w:rPr>
        <w:t xml:space="preserve"> Жилищного кодекса Российской Федерации, при которых договор на оказание услуг по обращению с твердыми коммунальными отходами заключается в соответствии с жилищным законодательством Российской Федерации) (далее - нежилые помещения), и на земельных участ</w:t>
      </w:r>
      <w:r w:rsidRPr="00A92C5F">
        <w:rPr>
          <w:rFonts w:cs="Arial"/>
          <w:color w:val="000000" w:themeColor="text1"/>
          <w:sz w:val="28"/>
          <w:szCs w:val="28"/>
        </w:rPr>
        <w:t>ках, - с лицами, владеющими такими зданиями, строениями, сооружениями, нежилыми помещениями и земельными участками на законных основаниях, или уполномоченными ими лицами.</w:t>
      </w:r>
    </w:p>
    <w:p w:rsidR="00A92C5F" w:rsidRP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 xml:space="preserve">В соответствии с </w:t>
      </w:r>
      <w:hyperlink r:id="rId19" w:history="1">
        <w:r w:rsidRPr="00A92C5F">
          <w:rPr>
            <w:rFonts w:cs="Arial"/>
            <w:color w:val="000000" w:themeColor="text1"/>
            <w:sz w:val="28"/>
            <w:szCs w:val="28"/>
          </w:rPr>
          <w:t>пунктом 8(11)</w:t>
        </w:r>
      </w:hyperlink>
      <w:r w:rsidRPr="00A92C5F">
        <w:rPr>
          <w:rFonts w:cs="Arial"/>
          <w:color w:val="000000" w:themeColor="text1"/>
          <w:sz w:val="28"/>
          <w:szCs w:val="28"/>
        </w:rPr>
        <w:t xml:space="preserve"> Правил обращения с твердыми коммунальными отходами потребитель в течение 15 рабочих дней со дня поступления экземпляров проекта договора на оказание услуг по обращению с твердыми коммунальными отходами обязан их подписать и нап</w:t>
      </w:r>
      <w:r w:rsidRPr="00A92C5F">
        <w:rPr>
          <w:rFonts w:cs="Arial"/>
          <w:color w:val="000000" w:themeColor="text1"/>
          <w:sz w:val="28"/>
          <w:szCs w:val="28"/>
        </w:rPr>
        <w:t xml:space="preserve">равить 1 </w:t>
      </w:r>
      <w:r w:rsidRPr="00A92C5F">
        <w:rPr>
          <w:rFonts w:cs="Arial"/>
          <w:color w:val="000000" w:themeColor="text1"/>
          <w:sz w:val="28"/>
          <w:szCs w:val="28"/>
        </w:rPr>
        <w:t xml:space="preserve">экземпляр договора на оказание услуг по обращению с твердыми коммунальными отходами региональному оператору либо направил мотивированный отказ от подписания указанного проекта договора с приложением к нему предложений о внесении изменений в такой </w:t>
      </w:r>
      <w:r w:rsidRPr="00A92C5F">
        <w:rPr>
          <w:rFonts w:cs="Arial"/>
          <w:color w:val="000000" w:themeColor="text1"/>
          <w:sz w:val="28"/>
          <w:szCs w:val="28"/>
        </w:rPr>
        <w:t xml:space="preserve">проект в части, не противоречащей законодательству Российской Федерации. Региональный оператор в течение 10 рабочих дней со дня получения указанных в </w:t>
      </w:r>
      <w:hyperlink r:id="rId19" w:history="1">
        <w:r w:rsidRPr="00A92C5F">
          <w:rPr>
            <w:rFonts w:cs="Arial"/>
            <w:color w:val="000000" w:themeColor="text1"/>
            <w:sz w:val="28"/>
            <w:szCs w:val="28"/>
          </w:rPr>
          <w:t>пункте 8(11)</w:t>
        </w:r>
      </w:hyperlink>
      <w:r w:rsidRPr="00A92C5F">
        <w:rPr>
          <w:rFonts w:cs="Arial"/>
          <w:color w:val="000000" w:themeColor="text1"/>
          <w:sz w:val="28"/>
          <w:szCs w:val="28"/>
        </w:rPr>
        <w:t xml:space="preserve"> Правил мот</w:t>
      </w:r>
      <w:r w:rsidRPr="00A92C5F">
        <w:rPr>
          <w:rFonts w:cs="Arial"/>
          <w:color w:val="000000" w:themeColor="text1"/>
          <w:sz w:val="28"/>
          <w:szCs w:val="28"/>
        </w:rPr>
        <w:t>ивированного отказа и предложений рассматривает их, а также принимает меры по урегулированию разногласий.</w:t>
      </w:r>
    </w:p>
    <w:p w:rsidR="00A92C5F" w:rsidRP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 xml:space="preserve">Согласно </w:t>
      </w:r>
      <w:hyperlink r:id="rId20" w:history="1">
        <w:r w:rsidRPr="00A92C5F">
          <w:rPr>
            <w:rFonts w:cs="Arial"/>
            <w:color w:val="000000" w:themeColor="text1"/>
            <w:sz w:val="28"/>
            <w:szCs w:val="28"/>
          </w:rPr>
          <w:t>пункту 8(12)</w:t>
        </w:r>
      </w:hyperlink>
      <w:r w:rsidRPr="00A92C5F">
        <w:rPr>
          <w:rFonts w:cs="Arial"/>
          <w:color w:val="000000" w:themeColor="text1"/>
          <w:sz w:val="28"/>
          <w:szCs w:val="28"/>
        </w:rPr>
        <w:t xml:space="preserve"> Правил обращения с твердыми коммунальными отх</w:t>
      </w:r>
      <w:r w:rsidRPr="00A92C5F">
        <w:rPr>
          <w:rFonts w:cs="Arial"/>
          <w:color w:val="000000" w:themeColor="text1"/>
          <w:sz w:val="28"/>
          <w:szCs w:val="28"/>
        </w:rPr>
        <w:t>одами, в случае если по истечении 15 рабочих дней со дня поступления потребителю от регионального оператора проекта договора на оказание услуг по обращению с твердыми коммунальными отходами потребитель не представил подписанный экземпляр договора на оказан</w:t>
      </w:r>
      <w:r w:rsidRPr="00A92C5F">
        <w:rPr>
          <w:rFonts w:cs="Arial"/>
          <w:color w:val="000000" w:themeColor="text1"/>
          <w:sz w:val="28"/>
          <w:szCs w:val="28"/>
        </w:rPr>
        <w:t>ие услуг по обращению с твердыми коммунальными отходами либо мотивированный отказ от подписания указанного проекта договора с приложением к нему предложений о внесении изменений в такой проект в части, не противоречащей законодательству Российской Федераци</w:t>
      </w:r>
      <w:r w:rsidRPr="00A92C5F">
        <w:rPr>
          <w:rFonts w:cs="Arial"/>
          <w:color w:val="000000" w:themeColor="text1"/>
          <w:sz w:val="28"/>
          <w:szCs w:val="28"/>
        </w:rPr>
        <w:t xml:space="preserve">и, договор на оказание услуг по обращению с твердыми коммунальными отходами считается заключенным на условиях типового договора по цене, указанной региональным оператором в указанном проекте договора, направленном в соответствии с </w:t>
      </w:r>
      <w:hyperlink r:id="rId21" w:history="1">
        <w:r w:rsidRPr="00A92C5F">
          <w:rPr>
            <w:rFonts w:cs="Arial"/>
            <w:color w:val="000000" w:themeColor="text1"/>
            <w:sz w:val="28"/>
            <w:szCs w:val="28"/>
          </w:rPr>
          <w:t>пунктом 8(10)</w:t>
        </w:r>
      </w:hyperlink>
      <w:r w:rsidRPr="00A92C5F">
        <w:rPr>
          <w:rFonts w:cs="Arial"/>
          <w:color w:val="000000" w:themeColor="text1"/>
          <w:sz w:val="28"/>
          <w:szCs w:val="28"/>
        </w:rPr>
        <w:t xml:space="preserve"> настоящих Правил.</w:t>
      </w:r>
    </w:p>
    <w:p w:rsidR="00A92C5F" w:rsidRP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На основании изложенного, заключённый в соответствии с действующим законодательством между сторонами договор на оказание услуг по обращению с ТКО является действующим</w:t>
      </w:r>
      <w:r w:rsidRPr="00A92C5F">
        <w:rPr>
          <w:rFonts w:cs="Arial"/>
          <w:color w:val="000000" w:themeColor="text1"/>
          <w:sz w:val="28"/>
          <w:szCs w:val="28"/>
        </w:rPr>
        <w:t xml:space="preserve">. </w:t>
      </w:r>
    </w:p>
    <w:p w:rsidR="00A92C5F" w:rsidRP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 xml:space="preserve">Плата за услуги регионального оператора по обращению с твердыми коммунальными отходами является частью бремени содержания имущества, что следует также из содержания </w:t>
      </w:r>
      <w:hyperlink r:id="rId22" w:history="1">
        <w:r w:rsidRPr="00A92C5F">
          <w:rPr>
            <w:rFonts w:cs="Arial"/>
            <w:color w:val="000000" w:themeColor="text1"/>
            <w:sz w:val="28"/>
            <w:szCs w:val="28"/>
          </w:rPr>
          <w:t>пункт</w:t>
        </w:r>
        <w:r w:rsidRPr="00A92C5F">
          <w:rPr>
            <w:rFonts w:cs="Arial"/>
            <w:color w:val="000000" w:themeColor="text1"/>
            <w:sz w:val="28"/>
            <w:szCs w:val="28"/>
          </w:rPr>
          <w:t>а 148(11)</w:t>
        </w:r>
      </w:hyperlink>
      <w:r w:rsidRPr="00A92C5F">
        <w:rPr>
          <w:rFonts w:cs="Arial"/>
          <w:color w:val="000000" w:themeColor="text1"/>
          <w:sz w:val="28"/>
          <w:szCs w:val="28"/>
        </w:rPr>
        <w:t xml:space="preserve"> Правил предоставления коммунальных услуг и критериев для расчета нормативов накопления твердыми коммунальными отходами. Собственниками твердых коммунальных отходов, обязанными заключить договор с региональными операторами являются лица, в результ</w:t>
      </w:r>
      <w:r w:rsidRPr="00A92C5F">
        <w:rPr>
          <w:rFonts w:cs="Arial"/>
          <w:color w:val="000000" w:themeColor="text1"/>
          <w:sz w:val="28"/>
          <w:szCs w:val="28"/>
        </w:rPr>
        <w:t>ате деятельности которых образовались эти отходы либо уполномоченные ими лица в интересах собственников твердых коммунальных отходов.</w:t>
      </w:r>
    </w:p>
    <w:p w:rsidR="00A92C5F" w:rsidRPr="00A92C5F" w:rsidP="00A92C5F">
      <w:pPr>
        <w:ind w:firstLine="567"/>
        <w:jc w:val="both"/>
        <w:rPr>
          <w:color w:val="000000" w:themeColor="text1"/>
          <w:sz w:val="28"/>
          <w:szCs w:val="28"/>
          <w:shd w:val="clear" w:color="auto" w:fill="FFFFFF"/>
        </w:rPr>
      </w:pPr>
      <w:r w:rsidRPr="00A92C5F">
        <w:rPr>
          <w:color w:val="000000" w:themeColor="text1"/>
          <w:sz w:val="28"/>
          <w:szCs w:val="28"/>
          <w:shd w:val="clear" w:color="auto" w:fill="FFFFFF"/>
        </w:rPr>
        <w:t>Услуга по обращению с ТКО является платной. Отсутствие заключенного письменного договора не освобождает потребителя от опл</w:t>
      </w:r>
      <w:r w:rsidRPr="00A92C5F">
        <w:rPr>
          <w:color w:val="000000" w:themeColor="text1"/>
          <w:sz w:val="28"/>
          <w:szCs w:val="28"/>
          <w:shd w:val="clear" w:color="auto" w:fill="FFFFFF"/>
        </w:rPr>
        <w:t>аты оказанных услуг.</w:t>
      </w:r>
    </w:p>
    <w:p w:rsidR="00A92C5F" w:rsidRPr="00A92C5F" w:rsidP="00A92C5F">
      <w:pPr>
        <w:ind w:firstLine="567"/>
        <w:jc w:val="both"/>
        <w:rPr>
          <w:color w:val="000000" w:themeColor="text1"/>
          <w:sz w:val="28"/>
          <w:szCs w:val="28"/>
        </w:rPr>
      </w:pPr>
      <w:r w:rsidRPr="00A92C5F">
        <w:rPr>
          <w:color w:val="000000" w:themeColor="text1"/>
          <w:sz w:val="28"/>
          <w:szCs w:val="28"/>
        </w:rPr>
        <w:t xml:space="preserve">Доказательств наличия письменного отказа ответчика, направленного в адрес регионального оператора, от потребления коммунальной услуги «обращение с твердыми коммунальными отходами» в материалах дела не имеется. </w:t>
      </w:r>
    </w:p>
    <w:p w:rsidR="00A92C5F" w:rsidRP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 xml:space="preserve">Исходя из пункта 7 </w:t>
      </w:r>
      <w:r w:rsidRPr="00A92C5F">
        <w:rPr>
          <w:rFonts w:cs="Arial"/>
          <w:color w:val="000000" w:themeColor="text1"/>
          <w:sz w:val="28"/>
          <w:szCs w:val="28"/>
        </w:rPr>
        <w:t>Обзора судебной практики по делам, связанным с обращением с твердыми коммунальными отходами, утверждённой Президиумом Верховного Суда РФ 13.12.2023 года, региональный оператор вправе взимать плату по нормативу накопления отходов, соответствующему фактическ</w:t>
      </w:r>
      <w:r w:rsidRPr="00A92C5F">
        <w:rPr>
          <w:rFonts w:cs="Arial"/>
          <w:color w:val="000000" w:themeColor="text1"/>
          <w:sz w:val="28"/>
          <w:szCs w:val="28"/>
        </w:rPr>
        <w:t>ому виду деятельности, осуществляемой в спорном объекте недвижимости.</w:t>
      </w:r>
    </w:p>
    <w:p w:rsidR="00A92C5F" w:rsidRP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 xml:space="preserve">При этом действующее законодательство презюмирует, что в процессе жизнедеятельности, в том числе в течение рабочего дня, человек производит ТКО, то есть любая хозяйственная деятельность </w:t>
      </w:r>
      <w:r w:rsidRPr="00A92C5F">
        <w:rPr>
          <w:rFonts w:cs="Arial"/>
          <w:color w:val="000000" w:themeColor="text1"/>
          <w:sz w:val="28"/>
          <w:szCs w:val="28"/>
        </w:rPr>
        <w:t>юридического лица или индивидуального предпринимателя приводит к образованию ТКО, обращение с которыми входит в обязанность регионального оператора.</w:t>
      </w:r>
    </w:p>
    <w:p w:rsidR="00A92C5F" w:rsidP="00A92C5F">
      <w:pPr>
        <w:tabs>
          <w:tab w:val="left" w:pos="0"/>
        </w:tabs>
        <w:autoSpaceDE w:val="0"/>
        <w:autoSpaceDN w:val="0"/>
        <w:adjustRightInd w:val="0"/>
        <w:ind w:firstLine="567"/>
        <w:jc w:val="both"/>
        <w:rPr>
          <w:rFonts w:cs="Arial"/>
          <w:color w:val="000000" w:themeColor="text1"/>
          <w:sz w:val="28"/>
          <w:szCs w:val="28"/>
        </w:rPr>
      </w:pPr>
      <w:r w:rsidRPr="00A92C5F">
        <w:rPr>
          <w:rFonts w:cs="Arial"/>
          <w:color w:val="000000" w:themeColor="text1"/>
          <w:sz w:val="28"/>
          <w:szCs w:val="28"/>
        </w:rPr>
        <w:t>Заявление о перерасчете платы за коммунальную услугу или уведомление о неведении хозяйственной деятельности</w:t>
      </w:r>
      <w:r w:rsidRPr="00A92C5F">
        <w:rPr>
          <w:rFonts w:cs="Arial"/>
          <w:color w:val="000000" w:themeColor="text1"/>
          <w:sz w:val="28"/>
          <w:szCs w:val="28"/>
        </w:rPr>
        <w:t xml:space="preserve"> в спорном помещении ответчиком в адрес истца не направлялось, доказательств обратного в материалах дела не имеется. </w:t>
      </w:r>
    </w:p>
    <w:p w:rsidR="00386AC2" w:rsidRPr="00386AC2" w:rsidP="00386AC2">
      <w:pPr>
        <w:tabs>
          <w:tab w:val="left" w:pos="0"/>
        </w:tabs>
        <w:autoSpaceDE w:val="0"/>
        <w:autoSpaceDN w:val="0"/>
        <w:adjustRightInd w:val="0"/>
        <w:ind w:firstLine="567"/>
        <w:jc w:val="both"/>
        <w:rPr>
          <w:color w:val="000000" w:themeColor="text1"/>
          <w:sz w:val="28"/>
          <w:szCs w:val="28"/>
        </w:rPr>
      </w:pPr>
      <w:r w:rsidRPr="00386AC2">
        <w:rPr>
          <w:rFonts w:cs="Arial"/>
          <w:color w:val="000000" w:themeColor="text1"/>
          <w:sz w:val="28"/>
          <w:szCs w:val="28"/>
        </w:rPr>
        <w:t xml:space="preserve">Из материалов дела следует, что платежные извещения направлялись по адресу </w:t>
      </w:r>
      <w:r w:rsidRPr="00386AC2">
        <w:rPr>
          <w:color w:val="000000" w:themeColor="text1"/>
          <w:sz w:val="28"/>
          <w:szCs w:val="28"/>
        </w:rPr>
        <w:t xml:space="preserve">регистрации </w:t>
      </w:r>
      <w:r w:rsidR="002D5D03">
        <w:rPr>
          <w:color w:val="000000" w:themeColor="text1"/>
          <w:sz w:val="28"/>
          <w:szCs w:val="28"/>
        </w:rPr>
        <w:t>*</w:t>
      </w:r>
      <w:r w:rsidRPr="00386AC2">
        <w:rPr>
          <w:color w:val="000000" w:themeColor="text1"/>
          <w:sz w:val="28"/>
          <w:szCs w:val="28"/>
        </w:rPr>
        <w:t xml:space="preserve"> доказательств уведомления ответчик</w:t>
      </w:r>
      <w:r>
        <w:rPr>
          <w:color w:val="000000" w:themeColor="text1"/>
          <w:sz w:val="28"/>
          <w:szCs w:val="28"/>
        </w:rPr>
        <w:t>ами</w:t>
      </w:r>
      <w:r w:rsidRPr="00386AC2">
        <w:rPr>
          <w:color w:val="000000" w:themeColor="text1"/>
          <w:sz w:val="28"/>
          <w:szCs w:val="28"/>
        </w:rPr>
        <w:t xml:space="preserve"> истца об изменении адреса жительства, необходимости направлять платежные извещения по иному адресу или иным способом (электронной почтой) в материалах дела не имеется, с соответствующими заявлениями ответчик</w:t>
      </w:r>
      <w:r>
        <w:rPr>
          <w:color w:val="000000" w:themeColor="text1"/>
          <w:sz w:val="28"/>
          <w:szCs w:val="28"/>
        </w:rPr>
        <w:t>и</w:t>
      </w:r>
      <w:r w:rsidRPr="00386AC2">
        <w:rPr>
          <w:color w:val="000000" w:themeColor="text1"/>
          <w:sz w:val="28"/>
          <w:szCs w:val="28"/>
        </w:rPr>
        <w:t xml:space="preserve"> </w:t>
      </w:r>
      <w:r w:rsidRPr="00386AC2">
        <w:rPr>
          <w:color w:val="000000" w:themeColor="text1"/>
          <w:sz w:val="28"/>
          <w:szCs w:val="28"/>
        </w:rPr>
        <w:t>в адрес истца не обращал</w:t>
      </w:r>
      <w:r>
        <w:rPr>
          <w:color w:val="000000" w:themeColor="text1"/>
          <w:sz w:val="28"/>
          <w:szCs w:val="28"/>
        </w:rPr>
        <w:t>и</w:t>
      </w:r>
      <w:r w:rsidRPr="00386AC2">
        <w:rPr>
          <w:color w:val="000000" w:themeColor="text1"/>
          <w:sz w:val="28"/>
          <w:szCs w:val="28"/>
        </w:rPr>
        <w:t xml:space="preserve">сь. </w:t>
      </w:r>
    </w:p>
    <w:p w:rsidR="00386AC2" w:rsidP="00386AC2">
      <w:pPr>
        <w:widowControl w:val="0"/>
        <w:autoSpaceDE w:val="0"/>
        <w:autoSpaceDN w:val="0"/>
        <w:adjustRightInd w:val="0"/>
        <w:ind w:firstLine="567"/>
        <w:jc w:val="both"/>
        <w:rPr>
          <w:sz w:val="28"/>
          <w:szCs w:val="28"/>
        </w:rPr>
      </w:pPr>
      <w:r w:rsidRPr="00386AC2">
        <w:rPr>
          <w:color w:val="000000" w:themeColor="text1"/>
          <w:sz w:val="28"/>
          <w:szCs w:val="28"/>
        </w:rPr>
        <w:t xml:space="preserve">Кроме того, действующее законодательство не связывает обязанность внесения платы с получением платежного извещения, поскольку исходя из положений </w:t>
      </w:r>
      <w:hyperlink r:id="rId23" w:history="1">
        <w:r w:rsidRPr="00386AC2">
          <w:rPr>
            <w:sz w:val="28"/>
            <w:szCs w:val="28"/>
          </w:rPr>
          <w:t>ст.210</w:t>
        </w:r>
      </w:hyperlink>
      <w:r w:rsidRPr="00386AC2">
        <w:rPr>
          <w:sz w:val="28"/>
          <w:szCs w:val="28"/>
        </w:rPr>
        <w:t xml:space="preserve"> ГК РФ собственник несет бремя содержания принадлежащего ему имущества.</w:t>
      </w:r>
    </w:p>
    <w:p w:rsidR="00386AC2" w:rsidRPr="00386AC2" w:rsidP="00FB2C36">
      <w:pPr>
        <w:autoSpaceDE w:val="0"/>
        <w:autoSpaceDN w:val="0"/>
        <w:adjustRightInd w:val="0"/>
        <w:ind w:firstLine="567"/>
        <w:jc w:val="both"/>
        <w:rPr>
          <w:rFonts w:eastAsia="Calibri"/>
          <w:sz w:val="28"/>
          <w:szCs w:val="28"/>
        </w:rPr>
      </w:pPr>
      <w:r w:rsidRPr="00386AC2">
        <w:rPr>
          <w:rFonts w:eastAsia="Calibri"/>
          <w:sz w:val="28"/>
          <w:szCs w:val="28"/>
        </w:rPr>
        <w:t>Обязанности собственника нести расходы на содержание принадлежащего ему помещения, а также участвовать в расходах на содержание</w:t>
      </w:r>
      <w:r w:rsidRPr="00386AC2">
        <w:rPr>
          <w:rFonts w:eastAsia="Calibri"/>
          <w:sz w:val="28"/>
          <w:szCs w:val="28"/>
        </w:rPr>
        <w:t xml:space="preserve"> общего имущества в многоквартирном доме предусмотрены ч.1 ст.39 ЖК РФ. Эти положения основаны на правилах ст.210 ГК РФ, согласно которой собственник несет бремя содержания принадлежащего ему имущества, если иное не предусмотрено законом или договором.</w:t>
      </w:r>
    </w:p>
    <w:p w:rsidR="00386AC2" w:rsidRPr="00386AC2" w:rsidP="00FB2C36">
      <w:pPr>
        <w:autoSpaceDE w:val="0"/>
        <w:autoSpaceDN w:val="0"/>
        <w:adjustRightInd w:val="0"/>
        <w:ind w:firstLine="567"/>
        <w:jc w:val="both"/>
        <w:rPr>
          <w:sz w:val="28"/>
          <w:szCs w:val="28"/>
        </w:rPr>
      </w:pPr>
      <w:r w:rsidRPr="00386AC2">
        <w:rPr>
          <w:sz w:val="28"/>
          <w:szCs w:val="28"/>
        </w:rPr>
        <w:t xml:space="preserve">В силу статьи 39 ЖК  РФ собственники помещений в многоквартирном доме несут бремя расходов на содержание общего имущества в многоквартирном доме </w:t>
      </w:r>
      <w:hyperlink r:id="rId24" w:history="1">
        <w:r w:rsidRPr="00386AC2">
          <w:rPr>
            <w:sz w:val="28"/>
            <w:szCs w:val="28"/>
          </w:rPr>
          <w:t>(часть 1)</w:t>
        </w:r>
      </w:hyperlink>
      <w:r w:rsidRPr="00386AC2">
        <w:rPr>
          <w:sz w:val="28"/>
          <w:szCs w:val="28"/>
        </w:rPr>
        <w:t>.</w:t>
      </w:r>
    </w:p>
    <w:p w:rsidR="00386AC2" w:rsidRPr="00386AC2" w:rsidP="00FB2C36">
      <w:pPr>
        <w:shd w:val="clear" w:color="auto" w:fill="FFFFFF"/>
        <w:ind w:firstLine="567"/>
        <w:jc w:val="both"/>
        <w:rPr>
          <w:sz w:val="28"/>
          <w:szCs w:val="28"/>
        </w:rPr>
      </w:pPr>
      <w:r w:rsidRPr="00386AC2">
        <w:rPr>
          <w:sz w:val="28"/>
          <w:szCs w:val="28"/>
        </w:rPr>
        <w:t>Согласно ст.1</w:t>
      </w:r>
      <w:r w:rsidRPr="00386AC2">
        <w:rPr>
          <w:sz w:val="28"/>
          <w:szCs w:val="28"/>
        </w:rPr>
        <w:t>58 ЖК РФ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w:t>
      </w:r>
      <w:r w:rsidRPr="00386AC2">
        <w:rPr>
          <w:sz w:val="28"/>
          <w:szCs w:val="28"/>
        </w:rPr>
        <w:t xml:space="preserve"> это имущество путем внесения платы за содержание жилого помещения.</w:t>
      </w:r>
    </w:p>
    <w:p w:rsidR="00386AC2" w:rsidRPr="00386AC2" w:rsidP="00FB2C36">
      <w:pPr>
        <w:shd w:val="clear" w:color="auto" w:fill="FFFFFF"/>
        <w:ind w:firstLine="567"/>
        <w:jc w:val="both"/>
        <w:rPr>
          <w:color w:val="000000" w:themeColor="text1"/>
          <w:sz w:val="28"/>
          <w:szCs w:val="28"/>
        </w:rPr>
      </w:pPr>
      <w:r w:rsidRPr="00386AC2">
        <w:rPr>
          <w:color w:val="000000" w:themeColor="text1"/>
          <w:sz w:val="28"/>
          <w:szCs w:val="28"/>
        </w:rPr>
        <w:t>Согласно </w:t>
      </w:r>
      <w:hyperlink r:id="rId25" w:anchor="/document/12138291/entry/153" w:history="1">
        <w:r w:rsidRPr="00386AC2">
          <w:rPr>
            <w:color w:val="000000" w:themeColor="text1"/>
            <w:sz w:val="28"/>
            <w:szCs w:val="28"/>
          </w:rPr>
          <w:t>статьям 153</w:t>
        </w:r>
      </w:hyperlink>
      <w:r w:rsidRPr="00386AC2">
        <w:rPr>
          <w:color w:val="000000" w:themeColor="text1"/>
          <w:sz w:val="28"/>
          <w:szCs w:val="28"/>
        </w:rPr>
        <w:t>, </w:t>
      </w:r>
      <w:hyperlink r:id="rId25" w:anchor="/document/12138291/entry/154" w:history="1">
        <w:r w:rsidRPr="00386AC2">
          <w:rPr>
            <w:color w:val="000000" w:themeColor="text1"/>
            <w:sz w:val="28"/>
            <w:szCs w:val="28"/>
          </w:rPr>
          <w:t>154</w:t>
        </w:r>
      </w:hyperlink>
      <w:r w:rsidRPr="00386AC2">
        <w:rPr>
          <w:color w:val="000000" w:themeColor="text1"/>
          <w:sz w:val="28"/>
          <w:szCs w:val="28"/>
        </w:rPr>
        <w:t> ЖК РФ граж</w:t>
      </w:r>
      <w:r w:rsidRPr="00386AC2">
        <w:rPr>
          <w:color w:val="000000" w:themeColor="text1"/>
          <w:sz w:val="28"/>
          <w:szCs w:val="28"/>
        </w:rPr>
        <w:t xml:space="preserve">дане (в том числе, собственники жилых помещений в многоквартирном доме) обязаны своевременно и полностью вносить плату за коммунальные услуги. </w:t>
      </w:r>
    </w:p>
    <w:p w:rsidR="00386AC2" w:rsidRPr="00386AC2" w:rsidP="00FB2C36">
      <w:pPr>
        <w:ind w:firstLine="567"/>
        <w:jc w:val="both"/>
        <w:rPr>
          <w:color w:val="000000" w:themeColor="text1"/>
          <w:sz w:val="28"/>
          <w:szCs w:val="28"/>
        </w:rPr>
      </w:pPr>
      <w:r w:rsidRPr="00386AC2">
        <w:rPr>
          <w:color w:val="000000" w:themeColor="text1"/>
          <w:sz w:val="28"/>
          <w:szCs w:val="28"/>
        </w:rPr>
        <w:t>Согласно ч. 4 ст. 154 ЖК РФ плата за коммунальные услуги включает в себя плату за обращение с твердыми коммуналь</w:t>
      </w:r>
      <w:r w:rsidRPr="00386AC2">
        <w:rPr>
          <w:color w:val="000000" w:themeColor="text1"/>
          <w:sz w:val="28"/>
          <w:szCs w:val="28"/>
        </w:rPr>
        <w:t>ными отходами.</w:t>
      </w:r>
    </w:p>
    <w:p w:rsidR="00386AC2" w:rsidRPr="00386AC2" w:rsidP="00FB2C36">
      <w:pPr>
        <w:shd w:val="clear" w:color="auto" w:fill="FFFFFF"/>
        <w:ind w:firstLine="567"/>
        <w:jc w:val="both"/>
        <w:rPr>
          <w:color w:val="000000" w:themeColor="text1"/>
          <w:sz w:val="28"/>
          <w:szCs w:val="28"/>
        </w:rPr>
      </w:pPr>
      <w:r w:rsidRPr="00386AC2">
        <w:rPr>
          <w:color w:val="000000" w:themeColor="text1"/>
          <w:sz w:val="28"/>
          <w:szCs w:val="28"/>
        </w:rPr>
        <w:t>В силу </w:t>
      </w:r>
      <w:hyperlink r:id="rId25" w:anchor="/document/12138291/entry/15701" w:history="1">
        <w:r w:rsidRPr="00386AC2">
          <w:rPr>
            <w:color w:val="000000" w:themeColor="text1"/>
            <w:sz w:val="28"/>
            <w:szCs w:val="28"/>
          </w:rPr>
          <w:t>части 1 статьи 157</w:t>
        </w:r>
      </w:hyperlink>
      <w:r w:rsidRPr="00386AC2">
        <w:rPr>
          <w:color w:val="000000" w:themeColor="text1"/>
          <w:sz w:val="28"/>
          <w:szCs w:val="28"/>
        </w:rPr>
        <w:t> ЖК РФ размер платы за коммунальные услуги рассчитывается исходя из объема потребляемых коммунальных услуг, определяемого по показаниям пр</w:t>
      </w:r>
      <w:r w:rsidRPr="00386AC2">
        <w:rPr>
          <w:color w:val="000000" w:themeColor="text1"/>
          <w:sz w:val="28"/>
          <w:szCs w:val="28"/>
        </w:rPr>
        <w:t>иборов учета,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w:t>
      </w:r>
    </w:p>
    <w:p w:rsidR="00386AC2" w:rsidRPr="00386AC2" w:rsidP="00386AC2">
      <w:pPr>
        <w:ind w:firstLine="567"/>
        <w:jc w:val="both"/>
        <w:rPr>
          <w:sz w:val="28"/>
          <w:szCs w:val="28"/>
        </w:rPr>
      </w:pPr>
      <w:r w:rsidRPr="00386AC2">
        <w:rPr>
          <w:sz w:val="28"/>
          <w:szCs w:val="28"/>
        </w:rPr>
        <w:t>В соответствии с ч. 1 ст. 155 Ж</w:t>
      </w:r>
      <w:r w:rsidRPr="00386AC2">
        <w:rPr>
          <w:sz w:val="28"/>
          <w:szCs w:val="28"/>
        </w:rPr>
        <w:t xml:space="preserve">К РФ плата за коммунальные услуги вносится ежемесячно до 10 числа месяца, следующего за истекшим месяцем. </w:t>
      </w:r>
      <w:r w:rsidRPr="00386AC2">
        <w:rPr>
          <w:bCs/>
          <w:kern w:val="36"/>
          <w:sz w:val="28"/>
          <w:szCs w:val="28"/>
        </w:rPr>
        <w:t xml:space="preserve">С 1 марта 2026 года веден единый срок внесения платы за жилое помещение и </w:t>
      </w:r>
      <w:r w:rsidRPr="00386AC2">
        <w:rPr>
          <w:bCs/>
          <w:kern w:val="36"/>
          <w:sz w:val="28"/>
          <w:szCs w:val="28"/>
        </w:rPr>
        <w:t>коммунальные услуги - ежемесячно до 15 числа месяца, следующего за истекшим.</w:t>
      </w:r>
    </w:p>
    <w:p w:rsidR="00386AC2" w:rsidP="00FB2C36">
      <w:pPr>
        <w:ind w:firstLine="567"/>
        <w:jc w:val="both"/>
        <w:rPr>
          <w:color w:val="000000" w:themeColor="text1"/>
          <w:sz w:val="28"/>
          <w:szCs w:val="28"/>
        </w:rPr>
      </w:pPr>
      <w:r w:rsidRPr="00386AC2">
        <w:rPr>
          <w:color w:val="000000" w:themeColor="text1"/>
          <w:sz w:val="28"/>
          <w:szCs w:val="28"/>
        </w:rPr>
        <w:t>Согласно п.п. «в» п. 148.25 Правил предоставления коммунальных услуг, потребитель обязан своевременно и в полном объеме вносить плату за коммунальную услугу по обращению с твердыми коммунальными отходами.</w:t>
      </w:r>
    </w:p>
    <w:p w:rsidR="00FB2C36" w:rsidP="00FB2C36">
      <w:pPr>
        <w:ind w:firstLine="567"/>
        <w:jc w:val="both"/>
        <w:rPr>
          <w:color w:val="000000" w:themeColor="text1"/>
          <w:sz w:val="28"/>
          <w:szCs w:val="28"/>
        </w:rPr>
      </w:pPr>
      <w:r>
        <w:rPr>
          <w:color w:val="000000" w:themeColor="text1"/>
          <w:sz w:val="28"/>
          <w:szCs w:val="28"/>
        </w:rPr>
        <w:t>Частью 3 ст. 31 Жилищного Кодекса РФ, абз. 1 п. 29</w:t>
      </w:r>
      <w:r>
        <w:rPr>
          <w:color w:val="000000" w:themeColor="text1"/>
          <w:sz w:val="28"/>
          <w:szCs w:val="28"/>
        </w:rPr>
        <w:t xml:space="preserve"> Постановления Пленума Верховного Суда РФ от 27.06.2017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w:t>
      </w:r>
      <w:r>
        <w:rPr>
          <w:color w:val="000000" w:themeColor="text1"/>
          <w:sz w:val="28"/>
          <w:szCs w:val="28"/>
        </w:rPr>
        <w:t xml:space="preserve"> на праве собственности» предусмотрено, что дееспособные и ограниченные судом в дееспособности члены семьи собственника жилого помещения несут солидарную ответственность по обязательствам, вытекающим из пользования данным жилым помещением.</w:t>
      </w:r>
    </w:p>
    <w:p w:rsidR="00067E7A" w:rsidRPr="00100721" w:rsidP="00067E7A">
      <w:pPr>
        <w:shd w:val="clear" w:color="auto" w:fill="FFFFFF"/>
        <w:ind w:firstLine="567"/>
        <w:jc w:val="both"/>
        <w:rPr>
          <w:color w:val="000000"/>
          <w:sz w:val="28"/>
          <w:szCs w:val="28"/>
        </w:rPr>
      </w:pPr>
      <w:r w:rsidRPr="00100721">
        <w:rPr>
          <w:color w:val="000000"/>
          <w:sz w:val="28"/>
          <w:szCs w:val="28"/>
        </w:rPr>
        <w:t>В силу положений</w:t>
      </w:r>
      <w:r w:rsidRPr="00100721">
        <w:rPr>
          <w:color w:val="000000"/>
          <w:sz w:val="28"/>
          <w:szCs w:val="28"/>
        </w:rPr>
        <w:t xml:space="preserve"> ст. 323 ГК РФ при солидарной обязанности должников кредитор вправе требовать исполнения как от всех должников совместно, так и от любого из них в отдельности, как полностью, так и в части долга. </w:t>
      </w:r>
    </w:p>
    <w:p w:rsidR="00067E7A" w:rsidRPr="00100721" w:rsidP="00067E7A">
      <w:pPr>
        <w:shd w:val="clear" w:color="auto" w:fill="FFFFFF"/>
        <w:ind w:firstLine="567"/>
        <w:jc w:val="both"/>
        <w:rPr>
          <w:color w:val="000000"/>
          <w:sz w:val="28"/>
          <w:szCs w:val="28"/>
        </w:rPr>
      </w:pPr>
      <w:r w:rsidRPr="00100721">
        <w:rPr>
          <w:color w:val="000000"/>
          <w:sz w:val="28"/>
          <w:szCs w:val="28"/>
        </w:rPr>
        <w:t>Кредитор, не получивший полного удовлетворения от одного из</w:t>
      </w:r>
      <w:r w:rsidRPr="00100721">
        <w:rPr>
          <w:color w:val="000000"/>
          <w:sz w:val="28"/>
          <w:szCs w:val="28"/>
        </w:rPr>
        <w:t xml:space="preserve"> солидарных должников, имеет право требовать недополученное от остальных солидарных должников. Солидарные должники остаются обязанными до тех пор, пока обязательство не исполнено полностью (с другого жилого помещения, в котором ранее были зарегистрированы </w:t>
      </w:r>
      <w:r w:rsidRPr="00100721">
        <w:rPr>
          <w:color w:val="000000"/>
          <w:sz w:val="28"/>
          <w:szCs w:val="28"/>
        </w:rPr>
        <w:t>ответчики).</w:t>
      </w:r>
    </w:p>
    <w:p w:rsidR="00386AC2" w:rsidP="00FB2C36">
      <w:pPr>
        <w:ind w:firstLine="567"/>
        <w:jc w:val="both"/>
        <w:rPr>
          <w:color w:val="000000" w:themeColor="text1"/>
          <w:sz w:val="28"/>
          <w:szCs w:val="28"/>
        </w:rPr>
      </w:pPr>
      <w:r w:rsidRPr="00386AC2">
        <w:rPr>
          <w:color w:val="000000" w:themeColor="text1"/>
          <w:sz w:val="28"/>
          <w:szCs w:val="28"/>
        </w:rPr>
        <w:t>В нарушение вышеуказанных положений законодательства, ответчик</w:t>
      </w:r>
      <w:r w:rsidR="00FB2C36">
        <w:rPr>
          <w:color w:val="000000" w:themeColor="text1"/>
          <w:sz w:val="28"/>
          <w:szCs w:val="28"/>
        </w:rPr>
        <w:t>и</w:t>
      </w:r>
      <w:r w:rsidRPr="00386AC2">
        <w:rPr>
          <w:color w:val="000000" w:themeColor="text1"/>
          <w:sz w:val="28"/>
          <w:szCs w:val="28"/>
        </w:rPr>
        <w:t xml:space="preserve"> своевременно и в полном объеме плату за коммунальные услуги по обращению с ТКО за спорный период не вносил</w:t>
      </w:r>
      <w:r w:rsidR="00FB2C36">
        <w:rPr>
          <w:color w:val="000000" w:themeColor="text1"/>
          <w:sz w:val="28"/>
          <w:szCs w:val="28"/>
        </w:rPr>
        <w:t>и</w:t>
      </w:r>
      <w:r w:rsidRPr="00386AC2">
        <w:rPr>
          <w:color w:val="000000" w:themeColor="text1"/>
          <w:sz w:val="28"/>
          <w:szCs w:val="28"/>
        </w:rPr>
        <w:t>, доказательств обратного в материалы дела не представлено, в связи с чем</w:t>
      </w:r>
      <w:r w:rsidRPr="00386AC2">
        <w:rPr>
          <w:color w:val="000000" w:themeColor="text1"/>
          <w:sz w:val="28"/>
          <w:szCs w:val="28"/>
        </w:rPr>
        <w:t>, образовалась задолженность, которую истец просит взыскать с ответчик</w:t>
      </w:r>
      <w:r w:rsidR="00FB2C36">
        <w:rPr>
          <w:color w:val="000000" w:themeColor="text1"/>
          <w:sz w:val="28"/>
          <w:szCs w:val="28"/>
        </w:rPr>
        <w:t>ов солидарно</w:t>
      </w:r>
      <w:r w:rsidRPr="00386AC2">
        <w:rPr>
          <w:color w:val="000000" w:themeColor="text1"/>
          <w:sz w:val="28"/>
          <w:szCs w:val="28"/>
        </w:rPr>
        <w:t>.</w:t>
      </w:r>
    </w:p>
    <w:p w:rsidR="00067E7A" w:rsidRPr="00100721" w:rsidP="00067E7A">
      <w:pPr>
        <w:ind w:firstLine="567"/>
        <w:jc w:val="both"/>
        <w:rPr>
          <w:sz w:val="28"/>
          <w:szCs w:val="28"/>
        </w:rPr>
      </w:pPr>
      <w:r w:rsidRPr="00100721">
        <w:rPr>
          <w:sz w:val="28"/>
          <w:szCs w:val="28"/>
          <w:shd w:val="clear" w:color="auto" w:fill="FFFFFF"/>
        </w:rPr>
        <w:t>Не проживание в жилом помещении не освобождает его собственника, нанимателя и иного лица от внесения платы за вывоз ТКО. Данное положение согласуется с </w:t>
      </w:r>
      <w:hyperlink r:id="rId26" w:anchor="block_155011" w:history="1">
        <w:r w:rsidRPr="00100721">
          <w:rPr>
            <w:rStyle w:val="Hyperlink"/>
            <w:color w:val="auto"/>
            <w:sz w:val="28"/>
            <w:szCs w:val="28"/>
            <w:u w:val="none"/>
            <w:bdr w:val="none" w:sz="0" w:space="0" w:color="auto" w:frame="1"/>
            <w:shd w:val="clear" w:color="auto" w:fill="FFFFFF"/>
          </w:rPr>
          <w:t>ч. 11 ст. 155</w:t>
        </w:r>
      </w:hyperlink>
      <w:r w:rsidRPr="00100721">
        <w:rPr>
          <w:sz w:val="28"/>
          <w:szCs w:val="28"/>
          <w:shd w:val="clear" w:color="auto" w:fill="FFFFFF"/>
        </w:rPr>
        <w:t> ЖК РФ, в силу которой неиспользование собственниками, нанимателями и иными лицами помещений не является основанием невнесения платы за жилое поме</w:t>
      </w:r>
      <w:r w:rsidRPr="00100721">
        <w:rPr>
          <w:sz w:val="28"/>
          <w:szCs w:val="28"/>
          <w:shd w:val="clear" w:color="auto" w:fill="FFFFFF"/>
        </w:rPr>
        <w:t>щение и коммунальные услуги (</w:t>
      </w:r>
      <w:hyperlink r:id="rId27" w:anchor="block_37" w:history="1">
        <w:r w:rsidRPr="00100721">
          <w:rPr>
            <w:rStyle w:val="Hyperlink"/>
            <w:color w:val="auto"/>
            <w:sz w:val="28"/>
            <w:szCs w:val="28"/>
            <w:u w:val="none"/>
            <w:bdr w:val="none" w:sz="0" w:space="0" w:color="auto" w:frame="1"/>
            <w:shd w:val="clear" w:color="auto" w:fill="FFFFFF"/>
          </w:rPr>
          <w:t>п. 37</w:t>
        </w:r>
      </w:hyperlink>
      <w:r w:rsidRPr="00100721">
        <w:rPr>
          <w:sz w:val="28"/>
          <w:szCs w:val="28"/>
          <w:shd w:val="clear" w:color="auto" w:fill="FFFFFF"/>
        </w:rPr>
        <w:t> постановления Пленума Верховного Суда РФ от 27 июня 2017 г. N 22</w:t>
      </w:r>
      <w:r w:rsidRPr="00100721">
        <w:rPr>
          <w:sz w:val="28"/>
          <w:szCs w:val="28"/>
        </w:rPr>
        <w:t xml:space="preserve"> «О некоторых вопросах рассмотрения судами споров по оплате ко</w:t>
      </w:r>
      <w:r w:rsidRPr="00100721">
        <w:rPr>
          <w:sz w:val="28"/>
          <w:szCs w:val="28"/>
        </w:rPr>
        <w:t>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w:t>
      </w:r>
      <w:r w:rsidRPr="00100721">
        <w:rPr>
          <w:sz w:val="28"/>
          <w:szCs w:val="28"/>
          <w:shd w:val="clear" w:color="auto" w:fill="FFFFFF"/>
        </w:rPr>
        <w:t>).</w:t>
      </w:r>
    </w:p>
    <w:p w:rsidR="00FB2C36" w:rsidRPr="00FB2C36" w:rsidP="00FB2C36">
      <w:pPr>
        <w:ind w:firstLine="567"/>
        <w:jc w:val="both"/>
        <w:rPr>
          <w:color w:val="000000" w:themeColor="text1"/>
          <w:sz w:val="28"/>
          <w:szCs w:val="28"/>
        </w:rPr>
      </w:pPr>
      <w:r w:rsidRPr="00FB2C36">
        <w:rPr>
          <w:color w:val="000000" w:themeColor="text1"/>
          <w:sz w:val="28"/>
          <w:szCs w:val="28"/>
        </w:rPr>
        <w:t>Согласно ч. 14 ст. 155 ЖК РФ лица, несвоевременно и (или) не полностью внесшие плату за жилое п</w:t>
      </w:r>
      <w:r w:rsidRPr="00FB2C36">
        <w:rPr>
          <w:color w:val="000000" w:themeColor="text1"/>
          <w:sz w:val="28"/>
          <w:szCs w:val="28"/>
        </w:rPr>
        <w:t>омещение и коммунальные услуги, обязаны уплатить кредитору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w:t>
      </w:r>
      <w:r w:rsidRPr="00FB2C36">
        <w:rPr>
          <w:color w:val="000000" w:themeColor="text1"/>
          <w:sz w:val="28"/>
          <w:szCs w:val="28"/>
        </w:rPr>
        <w:t>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w:t>
      </w:r>
      <w:r w:rsidRPr="00FB2C36">
        <w:rPr>
          <w:color w:val="000000" w:themeColor="text1"/>
          <w:sz w:val="28"/>
          <w:szCs w:val="28"/>
        </w:rPr>
        <w:t xml:space="preserve">ей после дня наступления установленного срока оплаты, если в девяностодневный срок </w:t>
      </w:r>
      <w:r w:rsidRPr="00FB2C36">
        <w:rPr>
          <w:color w:val="000000" w:themeColor="text1"/>
          <w:sz w:val="28"/>
          <w:szCs w:val="28"/>
        </w:rPr>
        <w:t>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w:t>
      </w:r>
      <w:r w:rsidRPr="00FB2C36">
        <w:rPr>
          <w:color w:val="000000" w:themeColor="text1"/>
          <w:sz w:val="28"/>
          <w:szCs w:val="28"/>
        </w:rPr>
        <w:t>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rsidR="00FB2C36" w:rsidRPr="00FB2C36" w:rsidP="00FB2C36">
      <w:pPr>
        <w:tabs>
          <w:tab w:val="right" w:pos="0"/>
        </w:tabs>
        <w:autoSpaceDE w:val="0"/>
        <w:autoSpaceDN w:val="0"/>
        <w:adjustRightInd w:val="0"/>
        <w:ind w:firstLine="567"/>
        <w:jc w:val="both"/>
        <w:outlineLvl w:val="0"/>
        <w:rPr>
          <w:color w:val="000000" w:themeColor="text1"/>
          <w:sz w:val="28"/>
          <w:szCs w:val="28"/>
        </w:rPr>
      </w:pPr>
      <w:r w:rsidRPr="00FB2C36">
        <w:rPr>
          <w:color w:val="000000" w:themeColor="text1"/>
          <w:sz w:val="28"/>
          <w:szCs w:val="28"/>
        </w:rPr>
        <w:t>Сог</w:t>
      </w:r>
      <w:r w:rsidRPr="00FB2C36">
        <w:rPr>
          <w:color w:val="000000" w:themeColor="text1"/>
          <w:sz w:val="28"/>
          <w:szCs w:val="28"/>
        </w:rPr>
        <w:t>ласно ст.ст.309, 310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w:t>
      </w:r>
      <w:r w:rsidRPr="00FB2C36">
        <w:rPr>
          <w:color w:val="000000" w:themeColor="text1"/>
          <w:sz w:val="28"/>
          <w:szCs w:val="28"/>
        </w:rPr>
        <w:t>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w:t>
      </w:r>
    </w:p>
    <w:p w:rsidR="00067E7A" w:rsidRPr="009B337A" w:rsidP="00067E7A">
      <w:pPr>
        <w:shd w:val="clear" w:color="auto" w:fill="FFFFFF"/>
        <w:ind w:firstLine="567"/>
        <w:jc w:val="both"/>
        <w:rPr>
          <w:color w:val="000000" w:themeColor="text1"/>
          <w:sz w:val="28"/>
          <w:szCs w:val="28"/>
        </w:rPr>
      </w:pPr>
      <w:r>
        <w:rPr>
          <w:color w:val="000000" w:themeColor="text1"/>
          <w:sz w:val="28"/>
          <w:szCs w:val="28"/>
        </w:rPr>
        <w:t>Согласно выписке из лицевого счета по жилому помещению имеется задолженность по</w:t>
      </w:r>
      <w:r>
        <w:rPr>
          <w:color w:val="000000" w:themeColor="text1"/>
          <w:sz w:val="28"/>
          <w:szCs w:val="28"/>
        </w:rPr>
        <w:t xml:space="preserve"> коммунальной услуге «обращение с твердыми коммунальными отходами» за период с 01.02.2023 по 31.01.2026 в размере 22427 руб. 32 коп.</w:t>
      </w:r>
    </w:p>
    <w:p w:rsidR="00067E7A" w:rsidP="00067E7A">
      <w:pPr>
        <w:shd w:val="clear" w:color="auto" w:fill="FFFFFF"/>
        <w:ind w:firstLine="567"/>
        <w:jc w:val="both"/>
        <w:rPr>
          <w:color w:val="000000" w:themeColor="text1"/>
          <w:sz w:val="28"/>
          <w:szCs w:val="28"/>
        </w:rPr>
      </w:pPr>
      <w:r>
        <w:rPr>
          <w:color w:val="000000" w:themeColor="text1"/>
          <w:sz w:val="28"/>
          <w:szCs w:val="28"/>
        </w:rPr>
        <w:t>Согласно расчету пени, пени начисленные за период задолженности с 01.02.2023 по 30.11.2025 за период просрочки с 11.03.2023</w:t>
      </w:r>
      <w:r>
        <w:rPr>
          <w:color w:val="000000" w:themeColor="text1"/>
          <w:sz w:val="28"/>
          <w:szCs w:val="28"/>
        </w:rPr>
        <w:t xml:space="preserve"> по 31.01.2026 составляют сумму в размере 6541,92 руб.</w:t>
      </w:r>
    </w:p>
    <w:p w:rsidR="00067E7A" w:rsidRPr="00067E7A" w:rsidP="00067E7A">
      <w:pPr>
        <w:ind w:firstLine="567"/>
        <w:jc w:val="both"/>
        <w:rPr>
          <w:color w:val="000000" w:themeColor="text1"/>
          <w:sz w:val="28"/>
          <w:szCs w:val="28"/>
        </w:rPr>
      </w:pPr>
      <w:r w:rsidRPr="00067E7A">
        <w:rPr>
          <w:color w:val="000000" w:themeColor="text1"/>
          <w:sz w:val="28"/>
          <w:szCs w:val="28"/>
        </w:rPr>
        <w:t xml:space="preserve">Контрасчета задолженности </w:t>
      </w:r>
      <w:r>
        <w:rPr>
          <w:color w:val="000000" w:themeColor="text1"/>
          <w:sz w:val="28"/>
          <w:szCs w:val="28"/>
        </w:rPr>
        <w:t>о</w:t>
      </w:r>
      <w:r w:rsidRPr="00067E7A">
        <w:rPr>
          <w:color w:val="000000" w:themeColor="text1"/>
          <w:sz w:val="28"/>
          <w:szCs w:val="28"/>
        </w:rPr>
        <w:t>тветчик</w:t>
      </w:r>
      <w:r>
        <w:rPr>
          <w:color w:val="000000" w:themeColor="text1"/>
          <w:sz w:val="28"/>
          <w:szCs w:val="28"/>
        </w:rPr>
        <w:t>ами</w:t>
      </w:r>
      <w:r w:rsidRPr="00067E7A">
        <w:rPr>
          <w:color w:val="000000" w:themeColor="text1"/>
          <w:sz w:val="28"/>
          <w:szCs w:val="28"/>
        </w:rPr>
        <w:t xml:space="preserve"> в</w:t>
      </w:r>
      <w:r>
        <w:rPr>
          <w:color w:val="000000" w:themeColor="text1"/>
          <w:sz w:val="28"/>
          <w:szCs w:val="28"/>
        </w:rPr>
        <w:t xml:space="preserve"> материалы дела не представлено</w:t>
      </w:r>
      <w:r w:rsidRPr="00067E7A">
        <w:rPr>
          <w:color w:val="000000" w:themeColor="text1"/>
          <w:sz w:val="28"/>
          <w:szCs w:val="28"/>
        </w:rPr>
        <w:t>.</w:t>
      </w:r>
    </w:p>
    <w:p w:rsidR="00067E7A" w:rsidRPr="00067E7A" w:rsidP="00067E7A">
      <w:pPr>
        <w:ind w:firstLine="567"/>
        <w:jc w:val="both"/>
        <w:rPr>
          <w:color w:val="000000" w:themeColor="text1"/>
          <w:sz w:val="28"/>
          <w:szCs w:val="28"/>
        </w:rPr>
      </w:pPr>
      <w:r w:rsidRPr="00067E7A">
        <w:rPr>
          <w:color w:val="000000" w:themeColor="text1"/>
          <w:sz w:val="28"/>
          <w:szCs w:val="28"/>
        </w:rPr>
        <w:t>В соответствии со ст. 56 ГПК РФ каждая сторона должна доказать те обстоятельства, на которые она ссылается как на основания своих</w:t>
      </w:r>
      <w:r w:rsidRPr="00067E7A">
        <w:rPr>
          <w:color w:val="000000" w:themeColor="text1"/>
          <w:sz w:val="28"/>
          <w:szCs w:val="28"/>
        </w:rPr>
        <w:t xml:space="preserve"> требований и возражений. </w:t>
      </w:r>
    </w:p>
    <w:p w:rsidR="00067E7A" w:rsidRPr="00067E7A" w:rsidP="00067E7A">
      <w:pPr>
        <w:ind w:firstLine="567"/>
        <w:jc w:val="both"/>
        <w:rPr>
          <w:color w:val="000000" w:themeColor="text1"/>
          <w:sz w:val="28"/>
          <w:szCs w:val="28"/>
        </w:rPr>
      </w:pPr>
      <w:r w:rsidRPr="00067E7A">
        <w:rPr>
          <w:color w:val="000000" w:themeColor="text1"/>
          <w:sz w:val="28"/>
          <w:szCs w:val="28"/>
        </w:rPr>
        <w:t>Поскольку доказательств оплаты ответчиками задолженности не представлено, плата за коммунальную услугу «обращение с ТКО» своевременно не вносилась, мировой судья приходит к выводу, что исковые требования АО «Югра-Экология» о взыс</w:t>
      </w:r>
      <w:r w:rsidRPr="00067E7A">
        <w:rPr>
          <w:color w:val="000000" w:themeColor="text1"/>
          <w:sz w:val="28"/>
          <w:szCs w:val="28"/>
        </w:rPr>
        <w:t>кании задолженности за коммунальную услугу «обращение с ТКО» и пени обоснованы и подлежат удовлетворению в заявленном к взысканию размере.</w:t>
      </w:r>
    </w:p>
    <w:p w:rsidR="008F462D" w:rsidRPr="008F462D" w:rsidP="008F462D">
      <w:pPr>
        <w:shd w:val="clear" w:color="auto" w:fill="FFFFFF"/>
        <w:ind w:firstLine="567"/>
        <w:jc w:val="both"/>
        <w:rPr>
          <w:color w:val="000000"/>
          <w:sz w:val="28"/>
          <w:szCs w:val="28"/>
        </w:rPr>
      </w:pPr>
      <w:r w:rsidRPr="008F462D">
        <w:rPr>
          <w:color w:val="000000"/>
          <w:sz w:val="28"/>
          <w:szCs w:val="28"/>
        </w:rPr>
        <w:t xml:space="preserve">В соответствии с п. 1 ст. 330 Гражданского кодекса РФ неустойкой (штрафом, пени) признается определенная законом или </w:t>
      </w:r>
      <w:r w:rsidRPr="008F462D">
        <w:rPr>
          <w:color w:val="000000"/>
          <w:sz w:val="28"/>
          <w:szCs w:val="28"/>
        </w:rPr>
        <w:t>договором денежная сумма, которую должник обязан уплатить в случае неисполнения или ненадлежащего исполнения обязательств, в частности в случае просрочки исполнения. По требованию об уплате неустойки кредитор не обязан доказывать причинение ему убытков.</w:t>
      </w:r>
    </w:p>
    <w:p w:rsidR="008F462D" w:rsidRPr="008F462D" w:rsidP="008F462D">
      <w:pPr>
        <w:shd w:val="clear" w:color="auto" w:fill="FFFFFF"/>
        <w:ind w:firstLine="567"/>
        <w:jc w:val="both"/>
        <w:rPr>
          <w:color w:val="000000"/>
          <w:sz w:val="28"/>
          <w:szCs w:val="28"/>
        </w:rPr>
      </w:pPr>
      <w:r w:rsidRPr="008F462D">
        <w:rPr>
          <w:color w:val="000000"/>
          <w:sz w:val="28"/>
          <w:szCs w:val="28"/>
        </w:rPr>
        <w:t xml:space="preserve">В </w:t>
      </w:r>
      <w:r w:rsidRPr="008F462D">
        <w:rPr>
          <w:color w:val="000000"/>
          <w:sz w:val="28"/>
          <w:szCs w:val="28"/>
        </w:rPr>
        <w:t xml:space="preserve">силу п. 1 ст. 333 Гражданского кодекса РФ если подлежащая уплате неустойка явно несоразмерна последствиям нарушения обязательств, суд вправе уменьшить неустойку. </w:t>
      </w:r>
    </w:p>
    <w:p w:rsidR="008F462D" w:rsidRPr="008F462D" w:rsidP="008F462D">
      <w:pPr>
        <w:shd w:val="clear" w:color="auto" w:fill="FFFFFF"/>
        <w:ind w:firstLine="567"/>
        <w:jc w:val="both"/>
        <w:rPr>
          <w:color w:val="000000"/>
          <w:sz w:val="28"/>
          <w:szCs w:val="28"/>
        </w:rPr>
      </w:pPr>
      <w:r w:rsidRPr="008F462D">
        <w:rPr>
          <w:color w:val="000000"/>
          <w:sz w:val="28"/>
          <w:szCs w:val="28"/>
        </w:rPr>
        <w:t>Из правовой позиции, приведенной в абз.1 п. 75 Постановления Пленума Верховного суда РФ от 24</w:t>
      </w:r>
      <w:r w:rsidRPr="008F462D">
        <w:rPr>
          <w:color w:val="000000"/>
          <w:sz w:val="28"/>
          <w:szCs w:val="28"/>
        </w:rPr>
        <w:t xml:space="preserve"> марта 2016 № 7 «О применении судами некоторых положений Гражданского кодекса Российской Федерации об ответственности за нарушение обязательств» следует, что при оценке соразмерности неустойки последствиями нарушения обязательств необходимо учитывать, что </w:t>
      </w:r>
      <w:r w:rsidRPr="008F462D">
        <w:rPr>
          <w:color w:val="000000"/>
          <w:sz w:val="28"/>
          <w:szCs w:val="28"/>
        </w:rPr>
        <w:t xml:space="preserve">никто не вправе извлекать преимущества из своего незаконного поведения, а также то, </w:t>
      </w:r>
      <w:r w:rsidRPr="008F462D">
        <w:rPr>
          <w:color w:val="000000"/>
          <w:sz w:val="28"/>
          <w:szCs w:val="28"/>
        </w:rPr>
        <w:t>что неправомерное пользование чужими денежными средствами не должно быть более выгодным для должника, чем условия правомерного пользования(п.п. 3,4 ст. 1 ГК РФ).</w:t>
      </w:r>
    </w:p>
    <w:p w:rsidR="008F462D" w:rsidRPr="008F462D" w:rsidP="008F462D">
      <w:pPr>
        <w:shd w:val="clear" w:color="auto" w:fill="FFFFFF"/>
        <w:ind w:firstLine="567"/>
        <w:jc w:val="both"/>
        <w:rPr>
          <w:color w:val="000000"/>
          <w:sz w:val="28"/>
          <w:szCs w:val="28"/>
        </w:rPr>
      </w:pPr>
      <w:r w:rsidRPr="008F462D">
        <w:rPr>
          <w:color w:val="000000"/>
          <w:sz w:val="28"/>
          <w:szCs w:val="28"/>
        </w:rPr>
        <w:t>Согласно р</w:t>
      </w:r>
      <w:r w:rsidRPr="008F462D">
        <w:rPr>
          <w:color w:val="000000"/>
          <w:sz w:val="28"/>
          <w:szCs w:val="28"/>
        </w:rPr>
        <w:t xml:space="preserve">азъяснениям, изложенным в п. 39 постановления Пленума Верховного Суда Российской Федерации от 27 июня 2017 № 22 «О некоторых вопросах рассмотрения судами споров по оплате коммунальных услуг и жилого помещения, занимаемого гражданами в многоквартирном доме </w:t>
      </w:r>
      <w:r w:rsidRPr="008F462D">
        <w:rPr>
          <w:color w:val="000000"/>
          <w:sz w:val="28"/>
          <w:szCs w:val="28"/>
        </w:rPr>
        <w:t>по договору социального найма или принадлежащего им на праве собственности», пеня, установленная ч.14 ст. 155 Жилищного кодекса РФ, в случае ее явной несоразмерности последствиям нарушения обязательства, может быть уменьшена по инициативе суда, разрешающег</w:t>
      </w:r>
      <w:r w:rsidRPr="008F462D">
        <w:rPr>
          <w:color w:val="000000"/>
          <w:sz w:val="28"/>
          <w:szCs w:val="28"/>
        </w:rPr>
        <w:t xml:space="preserve">о спор (п.1 ст. 333 ГК РФ). </w:t>
      </w:r>
    </w:p>
    <w:p w:rsidR="00A92C5F" w:rsidP="008F462D">
      <w:pPr>
        <w:suppressAutoHyphens/>
        <w:ind w:right="-31" w:firstLine="567"/>
        <w:jc w:val="both"/>
        <w:rPr>
          <w:sz w:val="28"/>
          <w:szCs w:val="28"/>
          <w:shd w:val="clear" w:color="auto" w:fill="FFFFFF"/>
        </w:rPr>
      </w:pPr>
      <w:r w:rsidRPr="008F462D">
        <w:rPr>
          <w:noProof/>
          <w:sz w:val="28"/>
          <w:szCs w:val="28"/>
        </w:rPr>
        <w:t xml:space="preserve">Мировой судья не находит оснований для снижения размера пени, находя его соразмерным нарушенному обязательству, доказательств обратного не представлено. </w:t>
      </w:r>
    </w:p>
    <w:p w:rsidR="00100721" w:rsidRPr="00100721" w:rsidP="00100721">
      <w:pPr>
        <w:ind w:firstLine="567"/>
        <w:jc w:val="both"/>
        <w:rPr>
          <w:rFonts w:eastAsiaTheme="minorHAnsi"/>
          <w:sz w:val="28"/>
          <w:szCs w:val="28"/>
        </w:rPr>
      </w:pPr>
      <w:r w:rsidRPr="00100721">
        <w:rPr>
          <w:rFonts w:eastAsiaTheme="minorHAnsi"/>
          <w:sz w:val="28"/>
          <w:szCs w:val="28"/>
        </w:rPr>
        <w:t>В силу статьи 213.11 Федерального закона от 26 октября 2002 года Nº127-Ф3 «О несостоятельности (банкротстве)» с даты вынесения арбитражным судом определения о признании обоснованным заявления о признаний гражданина банкротом и введения реструктуризации его</w:t>
      </w:r>
      <w:r w:rsidRPr="00100721">
        <w:rPr>
          <w:rFonts w:eastAsiaTheme="minorHAnsi"/>
          <w:sz w:val="28"/>
          <w:szCs w:val="28"/>
        </w:rPr>
        <w:t xml:space="preserve"> долгов вводится мораторий на удовлетворение требований кредиторов по денежным обязательствам, об уплате обязательных платежей, за исключением случаев, предусмотренных настоящей статьей.</w:t>
      </w:r>
    </w:p>
    <w:p w:rsidR="00100721" w:rsidRPr="00100721" w:rsidP="00100721">
      <w:pPr>
        <w:ind w:firstLine="567"/>
        <w:jc w:val="both"/>
        <w:rPr>
          <w:rFonts w:eastAsiaTheme="minorHAnsi"/>
          <w:sz w:val="28"/>
          <w:szCs w:val="28"/>
        </w:rPr>
      </w:pPr>
      <w:r w:rsidRPr="00100721">
        <w:rPr>
          <w:rFonts w:eastAsiaTheme="minorHAnsi"/>
          <w:sz w:val="28"/>
          <w:szCs w:val="28"/>
        </w:rPr>
        <w:t xml:space="preserve">В соответствии с пунктом 2 статьи 213.28 Закона </w:t>
      </w:r>
      <w:r w:rsidR="008F462D">
        <w:rPr>
          <w:rFonts w:eastAsiaTheme="minorHAnsi"/>
          <w:sz w:val="28"/>
          <w:szCs w:val="28"/>
        </w:rPr>
        <w:t xml:space="preserve">№ </w:t>
      </w:r>
      <w:r w:rsidRPr="00100721">
        <w:rPr>
          <w:rFonts w:eastAsiaTheme="minorHAnsi"/>
          <w:sz w:val="28"/>
          <w:szCs w:val="28"/>
        </w:rPr>
        <w:t>127-Ф3 по итогам ра</w:t>
      </w:r>
      <w:r w:rsidRPr="00100721">
        <w:rPr>
          <w:rFonts w:eastAsiaTheme="minorHAnsi"/>
          <w:sz w:val="28"/>
          <w:szCs w:val="28"/>
        </w:rPr>
        <w:t>ссмотрения отчета о результатах реализации имущества гражданина арбитражный суд выносит определение о завершении реализации имущества гражданина.</w:t>
      </w:r>
    </w:p>
    <w:p w:rsidR="00100721" w:rsidRPr="00100721" w:rsidP="00100721">
      <w:pPr>
        <w:ind w:firstLine="567"/>
        <w:jc w:val="both"/>
        <w:rPr>
          <w:rFonts w:eastAsiaTheme="minorHAnsi"/>
          <w:sz w:val="28"/>
          <w:szCs w:val="28"/>
        </w:rPr>
      </w:pPr>
      <w:r w:rsidRPr="00100721">
        <w:rPr>
          <w:rFonts w:eastAsiaTheme="minorHAnsi"/>
          <w:sz w:val="28"/>
          <w:szCs w:val="28"/>
        </w:rPr>
        <w:t>После завершения расчетов с кредиторами гражданин, признанный банкротом, освобождается от дальнейшего исполнен</w:t>
      </w:r>
      <w:r w:rsidRPr="00100721">
        <w:rPr>
          <w:rFonts w:eastAsiaTheme="minorHAnsi"/>
          <w:sz w:val="28"/>
          <w:szCs w:val="28"/>
        </w:rPr>
        <w:t xml:space="preserve">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(часть 3 статьи 213.28 Закона </w:t>
      </w:r>
      <w:r w:rsidR="008F462D">
        <w:rPr>
          <w:rFonts w:eastAsiaTheme="minorHAnsi"/>
          <w:sz w:val="28"/>
          <w:szCs w:val="28"/>
        </w:rPr>
        <w:t>№</w:t>
      </w:r>
      <w:r w:rsidRPr="00100721">
        <w:rPr>
          <w:rFonts w:eastAsiaTheme="minorHAnsi"/>
          <w:sz w:val="28"/>
          <w:szCs w:val="28"/>
        </w:rPr>
        <w:t>127-Ф3).</w:t>
      </w:r>
    </w:p>
    <w:p w:rsidR="00100721" w:rsidRPr="00100721" w:rsidP="00100721">
      <w:pPr>
        <w:ind w:firstLine="567"/>
        <w:jc w:val="both"/>
        <w:rPr>
          <w:rFonts w:eastAsiaTheme="minorHAnsi"/>
          <w:sz w:val="28"/>
          <w:szCs w:val="28"/>
        </w:rPr>
      </w:pPr>
      <w:r w:rsidRPr="00100721">
        <w:rPr>
          <w:rFonts w:eastAsiaTheme="minorHAnsi"/>
          <w:sz w:val="28"/>
          <w:szCs w:val="28"/>
        </w:rPr>
        <w:t>Согласно определения Арбитражного суда ХМАО-Югры от 08 ию</w:t>
      </w:r>
      <w:r w:rsidRPr="00100721">
        <w:rPr>
          <w:rFonts w:eastAsiaTheme="minorHAnsi"/>
          <w:sz w:val="28"/>
          <w:szCs w:val="28"/>
        </w:rPr>
        <w:t xml:space="preserve">ля 2021 года принято к производству заявление Шорихиной Е.Ю. о признании её несостоятельной и решением Арбитражного суда ХМАО-Югры от 10 июня 2022 года по делу </w:t>
      </w:r>
      <w:r w:rsidR="008F462D">
        <w:rPr>
          <w:rFonts w:eastAsiaTheme="minorHAnsi"/>
          <w:sz w:val="28"/>
          <w:szCs w:val="28"/>
        </w:rPr>
        <w:t>№</w:t>
      </w:r>
      <w:r w:rsidRPr="00100721">
        <w:rPr>
          <w:rFonts w:eastAsiaTheme="minorHAnsi"/>
          <w:sz w:val="28"/>
          <w:szCs w:val="28"/>
        </w:rPr>
        <w:t>A75-7614/2021 Шорихина Е.Ю. признана несостоятельной (банкротом).</w:t>
      </w:r>
    </w:p>
    <w:p w:rsidR="00100721" w:rsidRPr="00100721" w:rsidP="00100721">
      <w:pPr>
        <w:ind w:firstLine="567"/>
        <w:jc w:val="both"/>
        <w:rPr>
          <w:rFonts w:eastAsiaTheme="minorHAnsi"/>
          <w:sz w:val="28"/>
          <w:szCs w:val="28"/>
        </w:rPr>
      </w:pPr>
      <w:r w:rsidRPr="00100721">
        <w:rPr>
          <w:rFonts w:eastAsiaTheme="minorHAnsi"/>
          <w:sz w:val="28"/>
          <w:szCs w:val="28"/>
        </w:rPr>
        <w:t>Случаи, когда гражданин не мо</w:t>
      </w:r>
      <w:r w:rsidRPr="00100721">
        <w:rPr>
          <w:rFonts w:eastAsiaTheme="minorHAnsi"/>
          <w:sz w:val="28"/>
          <w:szCs w:val="28"/>
        </w:rPr>
        <w:t xml:space="preserve">жет быть освобожден от исполнения обязательств перед кредиторами, предусмотрены статьей 213.28 Закона </w:t>
      </w:r>
      <w:r w:rsidR="008F462D">
        <w:rPr>
          <w:rFonts w:eastAsiaTheme="minorHAnsi"/>
          <w:sz w:val="28"/>
          <w:szCs w:val="28"/>
        </w:rPr>
        <w:t>№</w:t>
      </w:r>
      <w:r w:rsidRPr="00100721">
        <w:rPr>
          <w:rFonts w:eastAsiaTheme="minorHAnsi"/>
          <w:sz w:val="28"/>
          <w:szCs w:val="28"/>
        </w:rPr>
        <w:t>127-Ф3.</w:t>
      </w:r>
    </w:p>
    <w:p w:rsidR="00100721" w:rsidRPr="00100721" w:rsidP="00100721">
      <w:pPr>
        <w:ind w:firstLine="567"/>
        <w:jc w:val="both"/>
        <w:rPr>
          <w:rFonts w:eastAsiaTheme="minorHAnsi"/>
          <w:sz w:val="28"/>
          <w:szCs w:val="28"/>
        </w:rPr>
      </w:pPr>
      <w:r w:rsidRPr="00100721">
        <w:rPr>
          <w:rFonts w:eastAsiaTheme="minorHAnsi"/>
          <w:sz w:val="28"/>
          <w:szCs w:val="28"/>
        </w:rPr>
        <w:t xml:space="preserve">В частности, таковыми являются требования по текущим платежам, о возмещении вреда, причиненного жизни или здоровью, о выплате заработной платы и </w:t>
      </w:r>
      <w:r w:rsidRPr="00100721">
        <w:rPr>
          <w:rFonts w:eastAsiaTheme="minorHAnsi"/>
          <w:sz w:val="28"/>
          <w:szCs w:val="28"/>
        </w:rPr>
        <w:t>выходного пособия, о возмещении морального вреда, о взыскании алиментов, а также иные требования, неразрывно связанные с личностью кредитора, в том числе требования, не заявленные при введении реструктуризации долгов гражданина или реализации имущества гра</w:t>
      </w:r>
      <w:r w:rsidRPr="00100721">
        <w:rPr>
          <w:rFonts w:eastAsiaTheme="minorHAnsi"/>
          <w:sz w:val="28"/>
          <w:szCs w:val="28"/>
        </w:rPr>
        <w:t xml:space="preserve">жданина. Названные требования сохраняют силу и после завершения процедуры банкротства в отношении должника (часть 5 статьи 213.28 Закона </w:t>
      </w:r>
      <w:r w:rsidR="008F462D">
        <w:rPr>
          <w:rFonts w:eastAsiaTheme="minorHAnsi"/>
          <w:sz w:val="28"/>
          <w:szCs w:val="28"/>
        </w:rPr>
        <w:t>№</w:t>
      </w:r>
      <w:r w:rsidRPr="00100721">
        <w:rPr>
          <w:rFonts w:eastAsiaTheme="minorHAnsi"/>
          <w:sz w:val="28"/>
          <w:szCs w:val="28"/>
        </w:rPr>
        <w:t>127-Ф3).</w:t>
      </w:r>
    </w:p>
    <w:p w:rsidR="00100721" w:rsidRPr="00100721" w:rsidP="00100721">
      <w:pPr>
        <w:ind w:firstLine="567"/>
        <w:jc w:val="both"/>
        <w:rPr>
          <w:rFonts w:eastAsiaTheme="minorHAnsi"/>
          <w:sz w:val="28"/>
          <w:szCs w:val="28"/>
        </w:rPr>
      </w:pPr>
      <w:r w:rsidRPr="00100721">
        <w:rPr>
          <w:rFonts w:eastAsiaTheme="minorHAnsi"/>
          <w:sz w:val="28"/>
          <w:szCs w:val="28"/>
        </w:rPr>
        <w:t xml:space="preserve">В соответствии со ст. 5 Закона </w:t>
      </w:r>
      <w:r w:rsidR="008F462D">
        <w:rPr>
          <w:rFonts w:eastAsiaTheme="minorHAnsi"/>
          <w:sz w:val="28"/>
          <w:szCs w:val="28"/>
        </w:rPr>
        <w:t>№</w:t>
      </w:r>
      <w:r w:rsidRPr="00100721">
        <w:rPr>
          <w:rFonts w:eastAsiaTheme="minorHAnsi"/>
          <w:sz w:val="28"/>
          <w:szCs w:val="28"/>
        </w:rPr>
        <w:t>127-ФЗ под текущими платежами понимаются денежные обязательства, требования о</w:t>
      </w:r>
      <w:r w:rsidRPr="00100721">
        <w:rPr>
          <w:rFonts w:eastAsiaTheme="minorHAnsi"/>
          <w:sz w:val="28"/>
          <w:szCs w:val="28"/>
        </w:rPr>
        <w:t xml:space="preserve"> выплате выходных пособий и (или) об оплате труда лиц, работающих или работавших по трудовому договору, и обязательные платежи, возникшие после даты принятия заявления о признании должника банкротом, если иное не установлено настоящим Федеральным законом.</w:t>
      </w:r>
    </w:p>
    <w:p w:rsidR="00100721" w:rsidRPr="00100721" w:rsidP="00100721">
      <w:pPr>
        <w:ind w:firstLine="567"/>
        <w:jc w:val="both"/>
        <w:rPr>
          <w:rFonts w:eastAsiaTheme="minorHAnsi"/>
          <w:sz w:val="28"/>
          <w:szCs w:val="28"/>
        </w:rPr>
      </w:pPr>
      <w:r w:rsidRPr="00100721">
        <w:rPr>
          <w:rFonts w:eastAsiaTheme="minorHAnsi"/>
          <w:sz w:val="28"/>
          <w:szCs w:val="28"/>
        </w:rPr>
        <w:t xml:space="preserve">В соответствии с п. 2 ст. 5 Федерального закона от 26.10.2002 № 127-ФЗ «О несостоятельности (банкротстве)» требования кредиторов по текущим платежам не подлежат включению в реестр требований кредиторов. Требования кредиторов по текущим платежам могут быть </w:t>
      </w:r>
      <w:r w:rsidRPr="00100721">
        <w:rPr>
          <w:rFonts w:eastAsiaTheme="minorHAnsi"/>
          <w:sz w:val="28"/>
          <w:szCs w:val="28"/>
        </w:rPr>
        <w:t>предъявлены в суд в общем порядке, предусмотренном процессуальным законодательством, вне рамок дела о банкротстве (абзац 3 п. 3 ст. 213.11 Закона о банкротстве, п. 3 постановления Пленума ВАС РФ от 23.07.2009 № 60 «О некоторых вопросах, связанных с приняти</w:t>
      </w:r>
      <w:r w:rsidRPr="00100721">
        <w:rPr>
          <w:rFonts w:eastAsiaTheme="minorHAnsi"/>
          <w:sz w:val="28"/>
          <w:szCs w:val="28"/>
        </w:rPr>
        <w:t>ем Федерального закона от 30.12.2008 № 296-ФЗ «О  внесении изменений в Федеральный закон «О несостоятельности (банкротстве)».</w:t>
      </w:r>
    </w:p>
    <w:p w:rsidR="00100721" w:rsidP="00100721">
      <w:pPr>
        <w:ind w:firstLine="567"/>
        <w:jc w:val="both"/>
        <w:rPr>
          <w:rFonts w:eastAsiaTheme="minorHAnsi"/>
          <w:sz w:val="28"/>
          <w:szCs w:val="28"/>
        </w:rPr>
      </w:pPr>
      <w:r w:rsidRPr="00100721">
        <w:rPr>
          <w:rFonts w:eastAsiaTheme="minorHAnsi"/>
          <w:sz w:val="28"/>
          <w:szCs w:val="28"/>
        </w:rPr>
        <w:t xml:space="preserve">Несмотря на то, что Шорихина Е.Ю. признана несостоятельной (банкротом) решением Арбитражного суда ХМАО-Югры от 10 июня 2022 года, </w:t>
      </w:r>
      <w:r w:rsidRPr="00100721">
        <w:rPr>
          <w:rFonts w:eastAsiaTheme="minorHAnsi"/>
          <w:sz w:val="28"/>
          <w:szCs w:val="28"/>
        </w:rPr>
        <w:t>она не освобождена от погашения текущих платежей по квартире, которые возникли после возбуждения производства по делу о признании её банкротом (08 июля 2021 года).</w:t>
      </w:r>
    </w:p>
    <w:p w:rsidR="008F462D" w:rsidRPr="008F462D" w:rsidP="008F462D">
      <w:pPr>
        <w:ind w:firstLine="567"/>
        <w:jc w:val="both"/>
        <w:rPr>
          <w:color w:val="000000" w:themeColor="text1"/>
          <w:sz w:val="28"/>
          <w:szCs w:val="28"/>
        </w:rPr>
      </w:pPr>
      <w:r w:rsidRPr="008F462D">
        <w:rPr>
          <w:color w:val="000000" w:themeColor="text1"/>
          <w:sz w:val="28"/>
          <w:szCs w:val="28"/>
        </w:rPr>
        <w:t>В соответствии со ст. 98 ГПК РФ стороне в пользу, которой состоялось решения суда, суд прису</w:t>
      </w:r>
      <w:r w:rsidRPr="008F462D">
        <w:rPr>
          <w:color w:val="000000" w:themeColor="text1"/>
          <w:sz w:val="28"/>
          <w:szCs w:val="28"/>
        </w:rPr>
        <w:t>ждает возместить с другой стороны все понесенные по делу судебные расходы, пропорционально удовлетворенным требованиям.</w:t>
      </w:r>
    </w:p>
    <w:p w:rsidR="008F462D" w:rsidRPr="008F462D" w:rsidP="008F462D">
      <w:pPr>
        <w:autoSpaceDE w:val="0"/>
        <w:autoSpaceDN w:val="0"/>
        <w:adjustRightInd w:val="0"/>
        <w:ind w:firstLine="567"/>
        <w:jc w:val="both"/>
        <w:rPr>
          <w:color w:val="000000" w:themeColor="text1"/>
          <w:sz w:val="28"/>
          <w:szCs w:val="28"/>
        </w:rPr>
      </w:pPr>
      <w:r w:rsidRPr="008F462D">
        <w:rPr>
          <w:color w:val="000000" w:themeColor="text1"/>
          <w:sz w:val="28"/>
          <w:szCs w:val="28"/>
        </w:rPr>
        <w:t xml:space="preserve">В силу </w:t>
      </w:r>
      <w:hyperlink r:id="rId28" w:history="1">
        <w:r w:rsidRPr="008F462D">
          <w:rPr>
            <w:color w:val="000000" w:themeColor="text1"/>
            <w:sz w:val="28"/>
            <w:szCs w:val="28"/>
          </w:rPr>
          <w:t>ч.1 ст.88</w:t>
        </w:r>
      </w:hyperlink>
      <w:r w:rsidRPr="008F462D">
        <w:rPr>
          <w:color w:val="000000" w:themeColor="text1"/>
          <w:sz w:val="28"/>
          <w:szCs w:val="28"/>
        </w:rPr>
        <w:t xml:space="preserve"> ГПК РФ судебные расходы состоят </w:t>
      </w:r>
      <w:r w:rsidRPr="008F462D">
        <w:rPr>
          <w:color w:val="000000" w:themeColor="text1"/>
          <w:sz w:val="28"/>
          <w:szCs w:val="28"/>
        </w:rPr>
        <w:t>из государственной пошлины и издержек, связанных с рассмотрением дела.</w:t>
      </w:r>
    </w:p>
    <w:p w:rsidR="008F462D" w:rsidRPr="008F462D" w:rsidP="008F462D">
      <w:pPr>
        <w:autoSpaceDE w:val="0"/>
        <w:autoSpaceDN w:val="0"/>
        <w:adjustRightInd w:val="0"/>
        <w:ind w:firstLine="567"/>
        <w:jc w:val="both"/>
        <w:rPr>
          <w:color w:val="000000" w:themeColor="text1"/>
          <w:sz w:val="28"/>
          <w:szCs w:val="28"/>
        </w:rPr>
      </w:pPr>
      <w:r w:rsidRPr="008F462D">
        <w:rPr>
          <w:color w:val="000000" w:themeColor="text1"/>
          <w:sz w:val="28"/>
          <w:szCs w:val="28"/>
        </w:rPr>
        <w:t>Согласно п.1 Постановления Пленума Верховного Суда РФ от 21.01.2016 № 1 «О некоторых вопросах применения законодательства о возмещении издержек, связанных с рассмотрением дела», судебны</w:t>
      </w:r>
      <w:r w:rsidRPr="008F462D">
        <w:rPr>
          <w:color w:val="000000" w:themeColor="text1"/>
          <w:sz w:val="28"/>
          <w:szCs w:val="28"/>
        </w:rPr>
        <w:t xml:space="preserve">е расходы, состоящие из государственной пошлины, а также издержек, связанных с рассмотрением дела, распределяемые в порядке, предусмотренном </w:t>
      </w:r>
      <w:hyperlink r:id="rId29" w:history="1">
        <w:r w:rsidRPr="008F462D">
          <w:rPr>
            <w:color w:val="000000" w:themeColor="text1"/>
            <w:sz w:val="28"/>
            <w:szCs w:val="28"/>
          </w:rPr>
          <w:t>главой 7</w:t>
        </w:r>
      </w:hyperlink>
      <w:r w:rsidRPr="008F462D">
        <w:rPr>
          <w:color w:val="000000" w:themeColor="text1"/>
          <w:sz w:val="28"/>
          <w:szCs w:val="28"/>
        </w:rPr>
        <w:t xml:space="preserve"> Гражданского процессуального кодекса Российской Федерации, </w:t>
      </w:r>
      <w:hyperlink r:id="rId30" w:history="1">
        <w:r w:rsidRPr="008F462D">
          <w:rPr>
            <w:color w:val="000000" w:themeColor="text1"/>
            <w:sz w:val="28"/>
            <w:szCs w:val="28"/>
          </w:rPr>
          <w:t>главой 10</w:t>
        </w:r>
      </w:hyperlink>
      <w:r w:rsidRPr="008F462D">
        <w:rPr>
          <w:color w:val="000000" w:themeColor="text1"/>
          <w:sz w:val="28"/>
          <w:szCs w:val="28"/>
        </w:rPr>
        <w:t xml:space="preserve"> Кодекса административного судопроизводства Российской Федерации, </w:t>
      </w:r>
      <w:hyperlink r:id="rId31" w:history="1">
        <w:r w:rsidRPr="008F462D">
          <w:rPr>
            <w:color w:val="000000" w:themeColor="text1"/>
            <w:sz w:val="28"/>
            <w:szCs w:val="28"/>
          </w:rPr>
          <w:t>главой 9</w:t>
        </w:r>
      </w:hyperlink>
      <w:r w:rsidRPr="008F462D">
        <w:rPr>
          <w:color w:val="000000" w:themeColor="text1"/>
          <w:sz w:val="28"/>
          <w:szCs w:val="28"/>
        </w:rPr>
        <w:t xml:space="preserve"> Арбитражного процессуального кодекса Российской Федерации.</w:t>
      </w:r>
    </w:p>
    <w:p w:rsidR="008F462D" w:rsidRPr="008F462D" w:rsidP="008F462D">
      <w:pPr>
        <w:autoSpaceDE w:val="0"/>
        <w:autoSpaceDN w:val="0"/>
        <w:adjustRightInd w:val="0"/>
        <w:ind w:firstLine="567"/>
        <w:jc w:val="both"/>
        <w:rPr>
          <w:color w:val="000000" w:themeColor="text1"/>
          <w:sz w:val="28"/>
          <w:szCs w:val="28"/>
        </w:rPr>
      </w:pPr>
      <w:r w:rsidRPr="008F462D">
        <w:rPr>
          <w:color w:val="000000" w:themeColor="text1"/>
          <w:sz w:val="28"/>
          <w:szCs w:val="28"/>
        </w:rPr>
        <w:t xml:space="preserve">По смыслу названных законоположений, принципом распределения судебных </w:t>
      </w:r>
      <w:r w:rsidRPr="008F462D">
        <w:rPr>
          <w:color w:val="000000" w:themeColor="text1"/>
          <w:sz w:val="28"/>
          <w:szCs w:val="28"/>
        </w:rPr>
        <w:t>расходов выступает возмещение судебных расходов лицу, которое их понесло, за счет лица, не в пользу которого принят итоговый судебный акт по делу.</w:t>
      </w:r>
    </w:p>
    <w:p w:rsidR="008F462D" w:rsidRPr="008F462D" w:rsidP="008F462D">
      <w:pPr>
        <w:ind w:firstLine="567"/>
        <w:jc w:val="both"/>
        <w:rPr>
          <w:color w:val="000000" w:themeColor="text1"/>
          <w:sz w:val="28"/>
          <w:szCs w:val="28"/>
        </w:rPr>
      </w:pPr>
      <w:r w:rsidRPr="008F462D">
        <w:rPr>
          <w:color w:val="000000" w:themeColor="text1"/>
          <w:sz w:val="28"/>
          <w:szCs w:val="28"/>
          <w:shd w:val="clear" w:color="auto" w:fill="FFFFFF"/>
        </w:rPr>
        <w:t>Платежным поручением №</w:t>
      </w:r>
      <w:r>
        <w:rPr>
          <w:color w:val="000000" w:themeColor="text1"/>
          <w:sz w:val="28"/>
          <w:szCs w:val="28"/>
          <w:shd w:val="clear" w:color="auto" w:fill="FFFFFF"/>
        </w:rPr>
        <w:t xml:space="preserve"> 10490</w:t>
      </w:r>
      <w:r w:rsidRPr="008F462D">
        <w:rPr>
          <w:color w:val="000000" w:themeColor="text1"/>
          <w:sz w:val="28"/>
          <w:szCs w:val="28"/>
          <w:shd w:val="clear" w:color="auto" w:fill="FFFFFF"/>
        </w:rPr>
        <w:t xml:space="preserve"> от </w:t>
      </w:r>
      <w:r>
        <w:rPr>
          <w:color w:val="000000" w:themeColor="text1"/>
          <w:sz w:val="28"/>
          <w:szCs w:val="28"/>
          <w:shd w:val="clear" w:color="auto" w:fill="FFFFFF"/>
        </w:rPr>
        <w:t>0</w:t>
      </w:r>
      <w:r w:rsidRPr="008F462D">
        <w:rPr>
          <w:color w:val="000000" w:themeColor="text1"/>
          <w:sz w:val="28"/>
          <w:szCs w:val="28"/>
          <w:shd w:val="clear" w:color="auto" w:fill="FFFFFF"/>
        </w:rPr>
        <w:t>6.</w:t>
      </w:r>
      <w:r>
        <w:rPr>
          <w:color w:val="000000" w:themeColor="text1"/>
          <w:sz w:val="28"/>
          <w:szCs w:val="28"/>
          <w:shd w:val="clear" w:color="auto" w:fill="FFFFFF"/>
        </w:rPr>
        <w:t>12</w:t>
      </w:r>
      <w:r w:rsidRPr="008F462D">
        <w:rPr>
          <w:color w:val="000000" w:themeColor="text1"/>
          <w:sz w:val="28"/>
          <w:szCs w:val="28"/>
          <w:shd w:val="clear" w:color="auto" w:fill="FFFFFF"/>
        </w:rPr>
        <w:t>.202</w:t>
      </w:r>
      <w:r>
        <w:rPr>
          <w:color w:val="000000" w:themeColor="text1"/>
          <w:sz w:val="28"/>
          <w:szCs w:val="28"/>
          <w:shd w:val="clear" w:color="auto" w:fill="FFFFFF"/>
        </w:rPr>
        <w:t>4</w:t>
      </w:r>
      <w:r w:rsidRPr="008F462D">
        <w:rPr>
          <w:color w:val="000000" w:themeColor="text1"/>
          <w:sz w:val="28"/>
          <w:szCs w:val="28"/>
          <w:shd w:val="clear" w:color="auto" w:fill="FFFFFF"/>
        </w:rPr>
        <w:t xml:space="preserve"> года   подтверждается несение истцом расходов по уплате государств</w:t>
      </w:r>
      <w:r w:rsidRPr="008F462D">
        <w:rPr>
          <w:color w:val="000000" w:themeColor="text1"/>
          <w:sz w:val="28"/>
          <w:szCs w:val="28"/>
          <w:shd w:val="clear" w:color="auto" w:fill="FFFFFF"/>
        </w:rPr>
        <w:t xml:space="preserve">енной пошлины в размере </w:t>
      </w:r>
      <w:r>
        <w:rPr>
          <w:color w:val="000000" w:themeColor="text1"/>
          <w:sz w:val="28"/>
          <w:szCs w:val="28"/>
          <w:shd w:val="clear" w:color="auto" w:fill="FFFFFF"/>
        </w:rPr>
        <w:t>2</w:t>
      </w:r>
      <w:r w:rsidRPr="008F462D">
        <w:rPr>
          <w:color w:val="000000" w:themeColor="text1"/>
          <w:sz w:val="28"/>
          <w:szCs w:val="28"/>
          <w:shd w:val="clear" w:color="auto" w:fill="FFFFFF"/>
        </w:rPr>
        <w:t> 000 рублей. Платежным поручением №</w:t>
      </w:r>
      <w:r>
        <w:rPr>
          <w:color w:val="000000" w:themeColor="text1"/>
          <w:sz w:val="28"/>
          <w:szCs w:val="28"/>
          <w:shd w:val="clear" w:color="auto" w:fill="FFFFFF"/>
        </w:rPr>
        <w:t xml:space="preserve"> 10509</w:t>
      </w:r>
      <w:r w:rsidRPr="008F462D">
        <w:rPr>
          <w:color w:val="000000" w:themeColor="text1"/>
          <w:sz w:val="28"/>
          <w:szCs w:val="28"/>
          <w:shd w:val="clear" w:color="auto" w:fill="FFFFFF"/>
        </w:rPr>
        <w:t xml:space="preserve"> от </w:t>
      </w:r>
      <w:r>
        <w:rPr>
          <w:color w:val="000000" w:themeColor="text1"/>
          <w:sz w:val="28"/>
          <w:szCs w:val="28"/>
          <w:shd w:val="clear" w:color="auto" w:fill="FFFFFF"/>
        </w:rPr>
        <w:t>0</w:t>
      </w:r>
      <w:r w:rsidRPr="008F462D">
        <w:rPr>
          <w:color w:val="000000" w:themeColor="text1"/>
          <w:sz w:val="28"/>
          <w:szCs w:val="28"/>
          <w:shd w:val="clear" w:color="auto" w:fill="FFFFFF"/>
        </w:rPr>
        <w:t>6.</w:t>
      </w:r>
      <w:r>
        <w:rPr>
          <w:color w:val="000000" w:themeColor="text1"/>
          <w:sz w:val="28"/>
          <w:szCs w:val="28"/>
          <w:shd w:val="clear" w:color="auto" w:fill="FFFFFF"/>
        </w:rPr>
        <w:t>12</w:t>
      </w:r>
      <w:r w:rsidRPr="008F462D">
        <w:rPr>
          <w:color w:val="000000" w:themeColor="text1"/>
          <w:sz w:val="28"/>
          <w:szCs w:val="28"/>
          <w:shd w:val="clear" w:color="auto" w:fill="FFFFFF"/>
        </w:rPr>
        <w:t>.202</w:t>
      </w:r>
      <w:r>
        <w:rPr>
          <w:color w:val="000000" w:themeColor="text1"/>
          <w:sz w:val="28"/>
          <w:szCs w:val="28"/>
          <w:shd w:val="clear" w:color="auto" w:fill="FFFFFF"/>
        </w:rPr>
        <w:t>4</w:t>
      </w:r>
      <w:r w:rsidRPr="008F462D">
        <w:rPr>
          <w:color w:val="000000" w:themeColor="text1"/>
          <w:sz w:val="28"/>
          <w:szCs w:val="28"/>
          <w:shd w:val="clear" w:color="auto" w:fill="FFFFFF"/>
        </w:rPr>
        <w:t xml:space="preserve"> года   подтверждается несение истцом расходов по уплате государственной пошлины в размере </w:t>
      </w:r>
      <w:r>
        <w:rPr>
          <w:color w:val="000000" w:themeColor="text1"/>
          <w:sz w:val="28"/>
          <w:szCs w:val="28"/>
          <w:shd w:val="clear" w:color="auto" w:fill="FFFFFF"/>
        </w:rPr>
        <w:t>2</w:t>
      </w:r>
      <w:r w:rsidRPr="008F462D">
        <w:rPr>
          <w:color w:val="000000" w:themeColor="text1"/>
          <w:sz w:val="28"/>
          <w:szCs w:val="28"/>
          <w:shd w:val="clear" w:color="auto" w:fill="FFFFFF"/>
        </w:rPr>
        <w:t> 000 рублей. Платежным поручением №</w:t>
      </w:r>
      <w:r>
        <w:rPr>
          <w:color w:val="000000" w:themeColor="text1"/>
          <w:sz w:val="28"/>
          <w:szCs w:val="28"/>
          <w:shd w:val="clear" w:color="auto" w:fill="FFFFFF"/>
        </w:rPr>
        <w:t xml:space="preserve"> 10510</w:t>
      </w:r>
      <w:r w:rsidRPr="008F462D">
        <w:rPr>
          <w:color w:val="000000" w:themeColor="text1"/>
          <w:sz w:val="28"/>
          <w:szCs w:val="28"/>
          <w:shd w:val="clear" w:color="auto" w:fill="FFFFFF"/>
        </w:rPr>
        <w:t xml:space="preserve"> от </w:t>
      </w:r>
      <w:r>
        <w:rPr>
          <w:color w:val="000000" w:themeColor="text1"/>
          <w:sz w:val="28"/>
          <w:szCs w:val="28"/>
          <w:shd w:val="clear" w:color="auto" w:fill="FFFFFF"/>
        </w:rPr>
        <w:t>0</w:t>
      </w:r>
      <w:r w:rsidRPr="008F462D">
        <w:rPr>
          <w:color w:val="000000" w:themeColor="text1"/>
          <w:sz w:val="28"/>
          <w:szCs w:val="28"/>
          <w:shd w:val="clear" w:color="auto" w:fill="FFFFFF"/>
        </w:rPr>
        <w:t>6.</w:t>
      </w:r>
      <w:r>
        <w:rPr>
          <w:color w:val="000000" w:themeColor="text1"/>
          <w:sz w:val="28"/>
          <w:szCs w:val="28"/>
          <w:shd w:val="clear" w:color="auto" w:fill="FFFFFF"/>
        </w:rPr>
        <w:t>12</w:t>
      </w:r>
      <w:r w:rsidRPr="008F462D">
        <w:rPr>
          <w:color w:val="000000" w:themeColor="text1"/>
          <w:sz w:val="28"/>
          <w:szCs w:val="28"/>
          <w:shd w:val="clear" w:color="auto" w:fill="FFFFFF"/>
        </w:rPr>
        <w:t>.202</w:t>
      </w:r>
      <w:r>
        <w:rPr>
          <w:color w:val="000000" w:themeColor="text1"/>
          <w:sz w:val="28"/>
          <w:szCs w:val="28"/>
          <w:shd w:val="clear" w:color="auto" w:fill="FFFFFF"/>
        </w:rPr>
        <w:t>4</w:t>
      </w:r>
      <w:r w:rsidRPr="008F462D">
        <w:rPr>
          <w:color w:val="000000" w:themeColor="text1"/>
          <w:sz w:val="28"/>
          <w:szCs w:val="28"/>
          <w:shd w:val="clear" w:color="auto" w:fill="FFFFFF"/>
        </w:rPr>
        <w:t xml:space="preserve"> года   подтверждается несени</w:t>
      </w:r>
      <w:r w:rsidRPr="008F462D">
        <w:rPr>
          <w:color w:val="000000" w:themeColor="text1"/>
          <w:sz w:val="28"/>
          <w:szCs w:val="28"/>
          <w:shd w:val="clear" w:color="auto" w:fill="FFFFFF"/>
        </w:rPr>
        <w:t xml:space="preserve">е истцом расходов по уплате государственной пошлины в размере </w:t>
      </w:r>
      <w:r>
        <w:rPr>
          <w:color w:val="000000" w:themeColor="text1"/>
          <w:sz w:val="28"/>
          <w:szCs w:val="28"/>
          <w:shd w:val="clear" w:color="auto" w:fill="FFFFFF"/>
        </w:rPr>
        <w:t>2</w:t>
      </w:r>
      <w:r w:rsidRPr="008F462D">
        <w:rPr>
          <w:color w:val="000000" w:themeColor="text1"/>
          <w:sz w:val="28"/>
          <w:szCs w:val="28"/>
          <w:shd w:val="clear" w:color="auto" w:fill="FFFFFF"/>
        </w:rPr>
        <w:t xml:space="preserve"> 000 рублей. </w:t>
      </w:r>
    </w:p>
    <w:p w:rsidR="008F462D" w:rsidRPr="008F462D" w:rsidP="008F462D">
      <w:pPr>
        <w:ind w:firstLine="567"/>
        <w:jc w:val="both"/>
        <w:rPr>
          <w:color w:val="000000" w:themeColor="text1"/>
          <w:sz w:val="28"/>
          <w:szCs w:val="28"/>
        </w:rPr>
      </w:pPr>
    </w:p>
    <w:p w:rsidR="008F462D" w:rsidRPr="008F462D" w:rsidP="008F462D">
      <w:pPr>
        <w:ind w:firstLine="567"/>
        <w:jc w:val="both"/>
        <w:rPr>
          <w:color w:val="000000" w:themeColor="text1"/>
          <w:sz w:val="28"/>
          <w:szCs w:val="28"/>
        </w:rPr>
      </w:pPr>
    </w:p>
    <w:p w:rsidR="008F462D" w:rsidP="008F462D">
      <w:pPr>
        <w:shd w:val="clear" w:color="auto" w:fill="FFFFFF"/>
        <w:tabs>
          <w:tab w:val="left" w:pos="0"/>
        </w:tabs>
        <w:ind w:firstLine="567"/>
        <w:jc w:val="both"/>
        <w:rPr>
          <w:color w:val="000000" w:themeColor="text1"/>
          <w:sz w:val="28"/>
          <w:szCs w:val="28"/>
        </w:rPr>
      </w:pPr>
      <w:r w:rsidRPr="008F462D">
        <w:rPr>
          <w:color w:val="000000" w:themeColor="text1"/>
          <w:sz w:val="28"/>
          <w:szCs w:val="28"/>
        </w:rPr>
        <w:t xml:space="preserve">Поскольку исковые требований удовлетворены в полном объеме, понесенные истцом судебные расходы подлежат взысканию </w:t>
      </w:r>
      <w:r>
        <w:rPr>
          <w:color w:val="000000" w:themeColor="text1"/>
          <w:sz w:val="28"/>
          <w:szCs w:val="28"/>
        </w:rPr>
        <w:t xml:space="preserve">солидарно </w:t>
      </w:r>
      <w:r w:rsidRPr="008F462D">
        <w:rPr>
          <w:color w:val="000000" w:themeColor="text1"/>
          <w:sz w:val="28"/>
          <w:szCs w:val="28"/>
        </w:rPr>
        <w:t>с ответчик</w:t>
      </w:r>
      <w:r>
        <w:rPr>
          <w:color w:val="000000" w:themeColor="text1"/>
          <w:sz w:val="28"/>
          <w:szCs w:val="28"/>
        </w:rPr>
        <w:t>ов</w:t>
      </w:r>
      <w:r w:rsidRPr="008F462D">
        <w:rPr>
          <w:color w:val="000000" w:themeColor="text1"/>
          <w:sz w:val="28"/>
          <w:szCs w:val="28"/>
        </w:rPr>
        <w:t xml:space="preserve"> в полном объеме.</w:t>
      </w:r>
    </w:p>
    <w:p w:rsidR="008F462D" w:rsidRPr="008F462D" w:rsidP="008F462D">
      <w:pPr>
        <w:shd w:val="clear" w:color="auto" w:fill="FFFFFF"/>
        <w:tabs>
          <w:tab w:val="left" w:pos="0"/>
        </w:tabs>
        <w:ind w:firstLine="567"/>
        <w:jc w:val="both"/>
        <w:rPr>
          <w:color w:val="000000" w:themeColor="text1"/>
          <w:sz w:val="28"/>
          <w:szCs w:val="28"/>
        </w:rPr>
      </w:pPr>
      <w:r w:rsidRPr="008F462D">
        <w:rPr>
          <w:color w:val="000000" w:themeColor="text1"/>
          <w:sz w:val="28"/>
          <w:szCs w:val="28"/>
        </w:rPr>
        <w:t>Согласно агентскому дог</w:t>
      </w:r>
      <w:r w:rsidRPr="008F462D">
        <w:rPr>
          <w:color w:val="000000" w:themeColor="text1"/>
          <w:sz w:val="28"/>
          <w:szCs w:val="28"/>
        </w:rPr>
        <w:t xml:space="preserve">овору № Д008.25/13/2025 от 01.04.2025 года, платежному поручению № </w:t>
      </w:r>
      <w:r w:rsidR="00FE7E1F">
        <w:rPr>
          <w:color w:val="000000" w:themeColor="text1"/>
          <w:sz w:val="28"/>
          <w:szCs w:val="28"/>
        </w:rPr>
        <w:t>1637</w:t>
      </w:r>
      <w:r w:rsidRPr="008F462D">
        <w:rPr>
          <w:color w:val="000000" w:themeColor="text1"/>
          <w:sz w:val="28"/>
          <w:szCs w:val="28"/>
        </w:rPr>
        <w:t xml:space="preserve"> от </w:t>
      </w:r>
      <w:r w:rsidR="00FE7E1F">
        <w:rPr>
          <w:color w:val="000000" w:themeColor="text1"/>
          <w:sz w:val="28"/>
          <w:szCs w:val="28"/>
        </w:rPr>
        <w:t>17</w:t>
      </w:r>
      <w:r w:rsidRPr="008F462D">
        <w:rPr>
          <w:color w:val="000000" w:themeColor="text1"/>
          <w:sz w:val="28"/>
          <w:szCs w:val="28"/>
        </w:rPr>
        <w:t>.0</w:t>
      </w:r>
      <w:r w:rsidR="00FE7E1F">
        <w:rPr>
          <w:color w:val="000000" w:themeColor="text1"/>
          <w:sz w:val="28"/>
          <w:szCs w:val="28"/>
        </w:rPr>
        <w:t>2</w:t>
      </w:r>
      <w:r w:rsidRPr="008F462D">
        <w:rPr>
          <w:color w:val="000000" w:themeColor="text1"/>
          <w:sz w:val="28"/>
          <w:szCs w:val="28"/>
        </w:rPr>
        <w:t>.2026 года истцом понесены расходы в пользу ООО «НРИЦ» за составление и направление искового заявления к ответчикам в общем размере 1800 рублей.</w:t>
      </w:r>
    </w:p>
    <w:p w:rsidR="008F462D" w:rsidRPr="008F462D" w:rsidP="008F462D">
      <w:pPr>
        <w:shd w:val="clear" w:color="auto" w:fill="FFFFFF"/>
        <w:tabs>
          <w:tab w:val="left" w:pos="0"/>
        </w:tabs>
        <w:ind w:firstLine="567"/>
        <w:jc w:val="both"/>
        <w:rPr>
          <w:color w:val="000000" w:themeColor="text1"/>
          <w:sz w:val="28"/>
          <w:szCs w:val="28"/>
        </w:rPr>
      </w:pPr>
      <w:r w:rsidRPr="008F462D">
        <w:rPr>
          <w:sz w:val="28"/>
          <w:szCs w:val="28"/>
        </w:rPr>
        <w:t xml:space="preserve">Поскольку исковые требования удовлетворены в полном объеме, с  учетом положений ст. 98 ГПК РФ, взысканию с ответчиков солидарно подлежат расходы  по оплате услуг представителя в размере 1800 рублей. </w:t>
      </w:r>
    </w:p>
    <w:p w:rsidR="00100721" w:rsidRPr="00100721" w:rsidP="00100721">
      <w:pPr>
        <w:ind w:firstLine="567"/>
        <w:jc w:val="both"/>
        <w:rPr>
          <w:sz w:val="28"/>
          <w:szCs w:val="28"/>
        </w:rPr>
      </w:pPr>
      <w:r w:rsidRPr="00100721">
        <w:rPr>
          <w:sz w:val="28"/>
          <w:szCs w:val="28"/>
        </w:rPr>
        <w:t>Руководствуясь ст. ст. 194-199 ГПК РФ, мировой судья</w:t>
      </w:r>
    </w:p>
    <w:p w:rsidR="00100721" w:rsidRPr="00100721" w:rsidP="00100721">
      <w:pPr>
        <w:ind w:firstLine="567"/>
        <w:jc w:val="both"/>
        <w:rPr>
          <w:sz w:val="28"/>
          <w:szCs w:val="28"/>
        </w:rPr>
      </w:pPr>
    </w:p>
    <w:p w:rsidR="00100721" w:rsidP="00100721">
      <w:pPr>
        <w:ind w:firstLine="567"/>
        <w:jc w:val="center"/>
        <w:rPr>
          <w:sz w:val="28"/>
          <w:szCs w:val="28"/>
        </w:rPr>
      </w:pPr>
      <w:r w:rsidRPr="00100721">
        <w:rPr>
          <w:sz w:val="28"/>
          <w:szCs w:val="28"/>
        </w:rPr>
        <w:t>РЕШИЛ:</w:t>
      </w:r>
    </w:p>
    <w:p w:rsidR="00FE7E1F" w:rsidRPr="00100721" w:rsidP="00100721">
      <w:pPr>
        <w:ind w:firstLine="567"/>
        <w:jc w:val="center"/>
        <w:rPr>
          <w:sz w:val="28"/>
          <w:szCs w:val="28"/>
        </w:rPr>
      </w:pPr>
    </w:p>
    <w:p w:rsidR="00100721" w:rsidRPr="00100721" w:rsidP="00100721">
      <w:pPr>
        <w:ind w:firstLine="567"/>
        <w:jc w:val="both"/>
        <w:rPr>
          <w:sz w:val="28"/>
          <w:szCs w:val="28"/>
        </w:rPr>
      </w:pPr>
      <w:r w:rsidRPr="00100721">
        <w:rPr>
          <w:sz w:val="28"/>
          <w:szCs w:val="28"/>
        </w:rPr>
        <w:t xml:space="preserve">Исковые требования </w:t>
      </w:r>
      <w:r w:rsidRPr="00100721">
        <w:rPr>
          <w:rFonts w:eastAsiaTheme="minorHAnsi"/>
          <w:sz w:val="28"/>
          <w:szCs w:val="28"/>
          <w:lang w:eastAsia="en-US"/>
        </w:rPr>
        <w:t>акционерного общества «Югра - Экология</w:t>
      </w:r>
      <w:r w:rsidRPr="00100721">
        <w:rPr>
          <w:rFonts w:eastAsiaTheme="minorHAnsi"/>
          <w:color w:val="000099"/>
          <w:sz w:val="28"/>
          <w:szCs w:val="28"/>
          <w:lang w:eastAsia="en-US"/>
        </w:rPr>
        <w:t>» к Шорихиной Елене Юрьевне, Шорихиной Екатерине Сергеевне, Шорихиной Анастасии Сергеевны о взыскании задолженности по оплате коммунальных услуг</w:t>
      </w:r>
      <w:r w:rsidRPr="00100721">
        <w:rPr>
          <w:sz w:val="28"/>
          <w:szCs w:val="28"/>
        </w:rPr>
        <w:t xml:space="preserve">, удовлетворить. </w:t>
      </w:r>
    </w:p>
    <w:p w:rsidR="00100721" w:rsidRPr="00100721" w:rsidP="00100721">
      <w:pPr>
        <w:ind w:firstLine="567"/>
        <w:jc w:val="both"/>
        <w:rPr>
          <w:sz w:val="28"/>
          <w:szCs w:val="28"/>
        </w:rPr>
      </w:pPr>
      <w:r w:rsidRPr="00100721">
        <w:rPr>
          <w:sz w:val="28"/>
          <w:szCs w:val="28"/>
        </w:rPr>
        <w:t>Взыскать солидарно с Шорихино</w:t>
      </w:r>
      <w:r w:rsidRPr="00100721">
        <w:rPr>
          <w:sz w:val="28"/>
          <w:szCs w:val="28"/>
        </w:rPr>
        <w:t>й Елены Юрьевны</w:t>
      </w:r>
      <w:r w:rsidRPr="00100721">
        <w:rPr>
          <w:rFonts w:eastAsiaTheme="minorHAnsi"/>
          <w:color w:val="000099"/>
          <w:sz w:val="28"/>
          <w:szCs w:val="28"/>
          <w:lang w:eastAsia="en-US"/>
        </w:rPr>
        <w:t xml:space="preserve"> </w:t>
      </w:r>
      <w:r w:rsidRPr="00100721">
        <w:rPr>
          <w:sz w:val="28"/>
          <w:szCs w:val="28"/>
        </w:rPr>
        <w:t xml:space="preserve">(ИНН </w:t>
      </w:r>
      <w:r w:rsidR="002D5D03">
        <w:rPr>
          <w:sz w:val="28"/>
          <w:szCs w:val="28"/>
        </w:rPr>
        <w:t>*</w:t>
      </w:r>
      <w:r w:rsidRPr="00100721">
        <w:rPr>
          <w:sz w:val="28"/>
          <w:szCs w:val="28"/>
        </w:rPr>
        <w:t xml:space="preserve">) и Шорихиной Екатерины Сергеевны (паспорт </w:t>
      </w:r>
      <w:r w:rsidR="002D5D03">
        <w:rPr>
          <w:sz w:val="28"/>
          <w:szCs w:val="28"/>
        </w:rPr>
        <w:t>*</w:t>
      </w:r>
      <w:r w:rsidRPr="00100721">
        <w:rPr>
          <w:sz w:val="28"/>
          <w:szCs w:val="28"/>
        </w:rPr>
        <w:t xml:space="preserve"> выдан </w:t>
      </w:r>
      <w:r w:rsidR="002D5D03">
        <w:rPr>
          <w:sz w:val="28"/>
          <w:szCs w:val="28"/>
        </w:rPr>
        <w:t>*</w:t>
      </w:r>
      <w:r w:rsidRPr="00100721">
        <w:rPr>
          <w:sz w:val="28"/>
          <w:szCs w:val="28"/>
        </w:rPr>
        <w:t xml:space="preserve">) и Шорихиной Анастасии Сергеевны ( паспорт </w:t>
      </w:r>
      <w:r w:rsidR="002D5D03">
        <w:rPr>
          <w:sz w:val="28"/>
          <w:szCs w:val="28"/>
        </w:rPr>
        <w:t>*</w:t>
      </w:r>
      <w:r w:rsidRPr="00100721">
        <w:rPr>
          <w:sz w:val="28"/>
          <w:szCs w:val="28"/>
        </w:rPr>
        <w:t xml:space="preserve"> выдан </w:t>
      </w:r>
      <w:r w:rsidR="002D5D03">
        <w:rPr>
          <w:sz w:val="28"/>
          <w:szCs w:val="28"/>
        </w:rPr>
        <w:t>*</w:t>
      </w:r>
      <w:r w:rsidRPr="00100721">
        <w:rPr>
          <w:sz w:val="28"/>
          <w:szCs w:val="28"/>
        </w:rPr>
        <w:t xml:space="preserve">) в пользу </w:t>
      </w:r>
      <w:r w:rsidRPr="00100721">
        <w:rPr>
          <w:rFonts w:eastAsiaTheme="minorHAnsi"/>
          <w:sz w:val="28"/>
          <w:szCs w:val="28"/>
          <w:lang w:eastAsia="en-US"/>
        </w:rPr>
        <w:t xml:space="preserve">акционерного общества «Югра – Экология </w:t>
      </w:r>
      <w:r w:rsidRPr="00100721">
        <w:rPr>
          <w:sz w:val="28"/>
          <w:szCs w:val="28"/>
        </w:rPr>
        <w:t>» (ИНН 8601065381, ОГРН 1178617020262) задолженность по</w:t>
      </w:r>
      <w:r w:rsidRPr="00100721">
        <w:rPr>
          <w:rFonts w:eastAsiaTheme="minorHAnsi"/>
          <w:color w:val="000000"/>
          <w:sz w:val="28"/>
          <w:szCs w:val="28"/>
          <w:lang w:eastAsia="en-US"/>
        </w:rPr>
        <w:t xml:space="preserve"> коммунальной услуге «обращение с твердыми коммунальными отходами» за период с 01.02.2023 по 31.01.2026 в размере 22 427,32 руб., пени, начисле</w:t>
      </w:r>
      <w:r w:rsidRPr="00100721">
        <w:rPr>
          <w:rFonts w:eastAsiaTheme="minorHAnsi"/>
          <w:color w:val="000000"/>
          <w:sz w:val="28"/>
          <w:szCs w:val="28"/>
          <w:lang w:eastAsia="en-US"/>
        </w:rPr>
        <w:t xml:space="preserve">нные на задолженность по коммунальным услугам за расчетные периоды с 01.02.2023 по 30.11.20256, за период просрочки с 11.03.2023 по 31.01.2026 в размере 6541,92 руб., судебные расходы по уплате государственной пошлины в размере 4000 руб., судебные расходы </w:t>
      </w:r>
      <w:r w:rsidRPr="00100721">
        <w:rPr>
          <w:rFonts w:eastAsiaTheme="minorHAnsi"/>
          <w:color w:val="000000"/>
          <w:sz w:val="28"/>
          <w:szCs w:val="28"/>
          <w:lang w:eastAsia="en-US"/>
        </w:rPr>
        <w:t>за подготовку и направление в суд искового заявления в размере 1800,00 руб., всего взыскать 34769 (тридцать четыре тысячи семьсот шестьдесят девять) рублей 24 копейки.</w:t>
      </w:r>
    </w:p>
    <w:p w:rsidR="00100721" w:rsidRPr="00100721" w:rsidP="00100721">
      <w:pPr>
        <w:ind w:firstLine="567"/>
        <w:jc w:val="both"/>
        <w:rPr>
          <w:sz w:val="28"/>
          <w:szCs w:val="28"/>
        </w:rPr>
      </w:pPr>
      <w:r w:rsidRPr="00100721">
        <w:rPr>
          <w:sz w:val="28"/>
          <w:szCs w:val="28"/>
        </w:rPr>
        <w:t>Решение может быть обжаловано в апелляционном порядке в течение месяца со дня принятия р</w:t>
      </w:r>
      <w:r w:rsidRPr="00100721">
        <w:rPr>
          <w:sz w:val="28"/>
          <w:szCs w:val="28"/>
        </w:rPr>
        <w:t>ешения суда в окончательной форме в Нижневартовский городской суд ХМАО - Югры через мирового судью судебного участка №6.</w:t>
      </w:r>
    </w:p>
    <w:p w:rsidR="00100721" w:rsidRPr="00100721" w:rsidP="00100721">
      <w:pPr>
        <w:ind w:firstLine="567"/>
        <w:jc w:val="both"/>
        <w:rPr>
          <w:sz w:val="28"/>
          <w:szCs w:val="28"/>
        </w:rPr>
      </w:pPr>
      <w:r w:rsidRPr="00100721">
        <w:rPr>
          <w:sz w:val="28"/>
          <w:szCs w:val="28"/>
        </w:rPr>
        <w:t xml:space="preserve">Резолютивная часть решения объявлена </w:t>
      </w:r>
      <w:r>
        <w:rPr>
          <w:sz w:val="28"/>
          <w:szCs w:val="28"/>
        </w:rPr>
        <w:t>23 июля</w:t>
      </w:r>
      <w:r w:rsidRPr="00100721">
        <w:rPr>
          <w:sz w:val="28"/>
          <w:szCs w:val="28"/>
        </w:rPr>
        <w:t xml:space="preserve"> 202</w:t>
      </w:r>
      <w:r>
        <w:rPr>
          <w:sz w:val="28"/>
          <w:szCs w:val="28"/>
        </w:rPr>
        <w:t>6</w:t>
      </w:r>
      <w:r w:rsidRPr="00100721">
        <w:rPr>
          <w:sz w:val="28"/>
          <w:szCs w:val="28"/>
        </w:rPr>
        <w:t xml:space="preserve"> года, мотивированное решение изготовлено </w:t>
      </w:r>
      <w:r>
        <w:rPr>
          <w:sz w:val="28"/>
          <w:szCs w:val="28"/>
        </w:rPr>
        <w:t>18</w:t>
      </w:r>
      <w:r w:rsidRPr="00100721">
        <w:rPr>
          <w:sz w:val="28"/>
          <w:szCs w:val="28"/>
        </w:rPr>
        <w:t xml:space="preserve"> сентября 202</w:t>
      </w:r>
      <w:r>
        <w:rPr>
          <w:sz w:val="28"/>
          <w:szCs w:val="28"/>
        </w:rPr>
        <w:t>6</w:t>
      </w:r>
      <w:r w:rsidRPr="00100721">
        <w:rPr>
          <w:sz w:val="28"/>
          <w:szCs w:val="28"/>
        </w:rPr>
        <w:t xml:space="preserve"> года </w:t>
      </w:r>
      <w:r>
        <w:rPr>
          <w:sz w:val="28"/>
          <w:szCs w:val="28"/>
        </w:rPr>
        <w:t>в связи с поступлением</w:t>
      </w:r>
      <w:r>
        <w:rPr>
          <w:sz w:val="28"/>
          <w:szCs w:val="28"/>
        </w:rPr>
        <w:t xml:space="preserve"> 09 сентября 2026 года апелляционной жалобы</w:t>
      </w:r>
      <w:r w:rsidRPr="00100721">
        <w:rPr>
          <w:sz w:val="28"/>
          <w:szCs w:val="28"/>
        </w:rPr>
        <w:t xml:space="preserve"> ответчика.</w:t>
      </w:r>
    </w:p>
    <w:p w:rsidR="00100721" w:rsidRPr="00100721" w:rsidP="00100721">
      <w:pPr>
        <w:ind w:firstLine="567"/>
        <w:jc w:val="both"/>
        <w:rPr>
          <w:sz w:val="28"/>
          <w:szCs w:val="28"/>
        </w:rPr>
      </w:pPr>
    </w:p>
    <w:p w:rsidR="00100721" w:rsidRPr="00100721" w:rsidP="00100721">
      <w:pPr>
        <w:ind w:firstLine="567"/>
        <w:jc w:val="both"/>
        <w:rPr>
          <w:sz w:val="28"/>
          <w:szCs w:val="28"/>
        </w:rPr>
      </w:pPr>
      <w:r>
        <w:rPr>
          <w:sz w:val="28"/>
          <w:szCs w:val="28"/>
        </w:rPr>
        <w:t>*</w:t>
      </w:r>
    </w:p>
    <w:p w:rsidR="00100721" w:rsidP="00100721">
      <w:pPr>
        <w:ind w:firstLine="567"/>
        <w:jc w:val="both"/>
        <w:rPr>
          <w:sz w:val="28"/>
          <w:szCs w:val="28"/>
        </w:rPr>
      </w:pPr>
      <w:r w:rsidRPr="00100721">
        <w:rPr>
          <w:sz w:val="28"/>
          <w:szCs w:val="28"/>
        </w:rPr>
        <w:t xml:space="preserve">Мировой судья                                                                            </w:t>
      </w:r>
      <w:r w:rsidRPr="00100721">
        <w:rPr>
          <w:sz w:val="28"/>
          <w:szCs w:val="28"/>
        </w:rPr>
        <w:t xml:space="preserve">   Е.В. Аксенова </w:t>
      </w:r>
    </w:p>
    <w:p w:rsidR="00100721" w:rsidRPr="00100721" w:rsidP="00100721">
      <w:pPr>
        <w:ind w:firstLine="567"/>
        <w:jc w:val="both"/>
        <w:rPr>
          <w:sz w:val="28"/>
          <w:szCs w:val="28"/>
        </w:rPr>
      </w:pPr>
    </w:p>
    <w:p w:rsidR="00100721" w:rsidRPr="00100721" w:rsidP="00100721">
      <w:pPr>
        <w:ind w:firstLine="567"/>
        <w:rPr>
          <w:sz w:val="28"/>
          <w:szCs w:val="28"/>
        </w:rPr>
      </w:pPr>
      <w:r>
        <w:rPr>
          <w:sz w:val="28"/>
          <w:szCs w:val="28"/>
        </w:rPr>
        <w:t>*</w:t>
      </w:r>
    </w:p>
    <w:p w:rsidR="00A20C70" w:rsidRPr="00100721">
      <w:pPr>
        <w:rPr>
          <w:sz w:val="28"/>
          <w:szCs w:val="28"/>
        </w:rPr>
      </w:pPr>
    </w:p>
    <w:sectPr w:rsidSect="00100721">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D48"/>
    <w:rsid w:val="00067E7A"/>
    <w:rsid w:val="00100721"/>
    <w:rsid w:val="00187D48"/>
    <w:rsid w:val="0027426D"/>
    <w:rsid w:val="002D5D03"/>
    <w:rsid w:val="00386AC2"/>
    <w:rsid w:val="00800227"/>
    <w:rsid w:val="008D567C"/>
    <w:rsid w:val="008F462D"/>
    <w:rsid w:val="009B337A"/>
    <w:rsid w:val="00A20C70"/>
    <w:rsid w:val="00A92C5F"/>
    <w:rsid w:val="00BD1998"/>
    <w:rsid w:val="00E00EA7"/>
    <w:rsid w:val="00E21285"/>
    <w:rsid w:val="00E43BBF"/>
    <w:rsid w:val="00FB2C36"/>
    <w:rsid w:val="00FE7E1F"/>
    <w:rsid w:val="00FF7C0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F4A4C613-4C55-41F5-9E13-613264742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721"/>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0721"/>
    <w:pPr>
      <w:spacing w:before="100" w:beforeAutospacing="1" w:after="100" w:afterAutospacing="1"/>
    </w:pPr>
  </w:style>
  <w:style w:type="character" w:styleId="Hyperlink">
    <w:name w:val="Hyperlink"/>
    <w:basedOn w:val="DefaultParagraphFont"/>
    <w:uiPriority w:val="99"/>
    <w:semiHidden/>
    <w:unhideWhenUsed/>
    <w:rsid w:val="00100721"/>
    <w:rPr>
      <w:color w:val="0000FF"/>
      <w:u w:val="single"/>
    </w:rPr>
  </w:style>
  <w:style w:type="paragraph" w:styleId="BalloonText">
    <w:name w:val="Balloon Text"/>
    <w:basedOn w:val="Normal"/>
    <w:link w:val="a"/>
    <w:uiPriority w:val="99"/>
    <w:semiHidden/>
    <w:unhideWhenUsed/>
    <w:rsid w:val="00FE7E1F"/>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FE7E1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ogin.consultant.ru/link/?req=doc&amp;base=LAW&amp;n=422097&amp;dst=428" TargetMode="External" /><Relationship Id="rId11" Type="http://schemas.openxmlformats.org/officeDocument/2006/relationships/hyperlink" Target="https://login.consultant.ru/link/?req=doc&amp;base=LAW&amp;n=422097&amp;dst=591" TargetMode="External" /><Relationship Id="rId12" Type="http://schemas.openxmlformats.org/officeDocument/2006/relationships/hyperlink" Target="https://login.consultant.ru/link/?req=doc&amp;base=LAW&amp;n=422097&amp;dst=447" TargetMode="External" /><Relationship Id="rId13" Type="http://schemas.openxmlformats.org/officeDocument/2006/relationships/hyperlink" Target="https://login.consultant.ru/link/?req=doc&amp;base=LAW&amp;n=422097&amp;dst=448" TargetMode="External" /><Relationship Id="rId14" Type="http://schemas.openxmlformats.org/officeDocument/2006/relationships/hyperlink" Target="https://login.consultant.ru/link/?req=doc&amp;base=LAW&amp;n=380283&amp;dst=100010" TargetMode="External" /><Relationship Id="rId15" Type="http://schemas.openxmlformats.org/officeDocument/2006/relationships/hyperlink" Target="https://login.consultant.ru/link/?req=doc&amp;base=LAW&amp;n=380283&amp;dst=12" TargetMode="External" /><Relationship Id="rId16" Type="http://schemas.openxmlformats.org/officeDocument/2006/relationships/hyperlink" Target="https://login.consultant.ru/link/?req=doc&amp;base=LAW&amp;n=380283&amp;dst=100011" TargetMode="External" /><Relationship Id="rId17" Type="http://schemas.openxmlformats.org/officeDocument/2006/relationships/hyperlink" Target="https://login.consultant.ru/link/?req=doc&amp;base=LAW&amp;n=431970&amp;dst=750" TargetMode="External" /><Relationship Id="rId18" Type="http://schemas.openxmlformats.org/officeDocument/2006/relationships/hyperlink" Target="https://login.consultant.ru/link/?req=doc&amp;base=LAW&amp;n=431970&amp;dst=764" TargetMode="External" /><Relationship Id="rId19" Type="http://schemas.openxmlformats.org/officeDocument/2006/relationships/hyperlink" Target="https://login.consultant.ru/link/?req=doc&amp;base=LAW&amp;n=380283&amp;dst=37" TargetMode="External" /><Relationship Id="rId2" Type="http://schemas.openxmlformats.org/officeDocument/2006/relationships/webSettings" Target="webSettings.xml" /><Relationship Id="rId20" Type="http://schemas.openxmlformats.org/officeDocument/2006/relationships/hyperlink" Target="https://login.consultant.ru/link/?req=doc&amp;base=LAW&amp;n=380283&amp;dst=38" TargetMode="External" /><Relationship Id="rId21" Type="http://schemas.openxmlformats.org/officeDocument/2006/relationships/hyperlink" Target="https://login.consultant.ru/link/?req=doc&amp;base=LAW&amp;n=380283&amp;dst=36" TargetMode="External" /><Relationship Id="rId22" Type="http://schemas.openxmlformats.org/officeDocument/2006/relationships/hyperlink" Target="https://login.consultant.ru/link/?req=doc&amp;base=LAW&amp;n=380283&amp;dst=99" TargetMode="External" /><Relationship Id="rId23" Type="http://schemas.openxmlformats.org/officeDocument/2006/relationships/hyperlink" Target="consultantplus://offline/ref=85EB5DE6EE613899BF0156B8ED77E700E7F6CF4EEDA662572B65E4E2E0D091A1AECC3D295FB56B2B02d5K" TargetMode="External" /><Relationship Id="rId24" Type="http://schemas.openxmlformats.org/officeDocument/2006/relationships/hyperlink" Target="https://login.consultant.ru/link/?req=doc&amp;base=LAW&amp;n=416251&amp;dst=100285" TargetMode="External" /><Relationship Id="rId25" Type="http://schemas.openxmlformats.org/officeDocument/2006/relationships/hyperlink" Target="https://arbitr.garant.ru/" TargetMode="External" /><Relationship Id="rId26" Type="http://schemas.openxmlformats.org/officeDocument/2006/relationships/hyperlink" Target="http://base.garant.ru/12138291/7857a3686529a3bb96e86e89fe5b1de8/" TargetMode="External" /><Relationship Id="rId27" Type="http://schemas.openxmlformats.org/officeDocument/2006/relationships/hyperlink" Target="http://base.garant.ru/71706202/d9d89aef6c488702fb03db36a737aa46/" TargetMode="External" /><Relationship Id="rId28" Type="http://schemas.openxmlformats.org/officeDocument/2006/relationships/hyperlink" Target="https://login.consultant.ru/link/?req=doc&amp;base=LAW&amp;n=482736&amp;dst=100398" TargetMode="External" /><Relationship Id="rId29" Type="http://schemas.openxmlformats.org/officeDocument/2006/relationships/hyperlink" Target="consultantplus://offline/ref=8617925E6311C40668864F9539CC20A9681F9B1458AA015540699FE3C934D95AB1E0AD03AC2C50795BBD20A9B2AB1C7CADBF0B6565F2FE6DO2P9D" TargetMode="External" /><Relationship Id="rId3" Type="http://schemas.openxmlformats.org/officeDocument/2006/relationships/fontTable" Target="fontTable.xml" /><Relationship Id="rId30" Type="http://schemas.openxmlformats.org/officeDocument/2006/relationships/hyperlink" Target="consultantplus://offline/ref=8617925E6311C40668864F9539CC20A9681F9B145EA2015540699FE3C934D95AB1E0AD03AC2C547354BD20A9B2AB1C7CADBF0B6565F2FE6DO2P9D" TargetMode="External" /><Relationship Id="rId31" Type="http://schemas.openxmlformats.org/officeDocument/2006/relationships/hyperlink" Target="consultantplus://offline/ref=8617925E6311C40668864F9539CC20A9681F9B145EAF015540699FE3C934D95AB1E0AD03AC2C55725EBD20A9B2AB1C7CADBF0B6565F2FE6DO2P9D" TargetMode="Externa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hyperlink" Target="https://login.consultant.ru/link/?req=doc&amp;base=LAW&amp;n=422097&amp;dst=100208" TargetMode="External" /><Relationship Id="rId5" Type="http://schemas.openxmlformats.org/officeDocument/2006/relationships/hyperlink" Target="https://login.consultant.ru/link/?req=doc&amp;base=LAW&amp;n=422097" TargetMode="External" /><Relationship Id="rId6" Type="http://schemas.openxmlformats.org/officeDocument/2006/relationships/hyperlink" Target="https://login.consultant.ru/link/?req=doc&amp;base=LAW&amp;n=430624&amp;dst=244" TargetMode="External" /><Relationship Id="rId7" Type="http://schemas.openxmlformats.org/officeDocument/2006/relationships/hyperlink" Target="https://login.consultant.ru/link/?req=doc&amp;base=LAW&amp;n=422097&amp;dst=100011" TargetMode="External" /><Relationship Id="rId8" Type="http://schemas.openxmlformats.org/officeDocument/2006/relationships/hyperlink" Target="https://login.consultant.ru/link/?req=doc&amp;base=LAW&amp;n=422097&amp;dst=416" TargetMode="External" /><Relationship Id="rId9" Type="http://schemas.openxmlformats.org/officeDocument/2006/relationships/hyperlink" Target="https://login.consultant.ru/link/?req=doc&amp;base=LAW&amp;n=422097&amp;dst=592"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